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rPr>
          <w:rFonts w:hint="eastAsia" w:ascii="宋体" w:hAnsi="宋体" w:eastAsia="宋体"/>
          <w:bCs/>
          <w:color w:val="333333"/>
          <w:sz w:val="28"/>
          <w:szCs w:val="21"/>
        </w:rPr>
      </w:pPr>
      <w:r>
        <w:rPr>
          <w:rFonts w:hint="eastAsia" w:ascii="宋体" w:hAnsi="宋体" w:eastAsia="宋体"/>
          <w:bCs/>
          <w:color w:val="333333"/>
          <w:sz w:val="28"/>
          <w:szCs w:val="21"/>
        </w:rPr>
        <w:t>浙江水利水电学院钱塘校区风雨操场电动窗帘安装项目技术指标</w:t>
      </w:r>
    </w:p>
    <w:p>
      <w:pPr>
        <w:pStyle w:val="2"/>
        <w:spacing w:line="500" w:lineRule="exact"/>
        <w:rPr>
          <w:rFonts w:ascii="宋体" w:hAnsi="宋体" w:eastAsia="宋体"/>
          <w:bCs/>
          <w:color w:val="333333"/>
          <w:sz w:val="28"/>
          <w:szCs w:val="21"/>
        </w:rPr>
      </w:pPr>
      <w:r>
        <w:rPr>
          <w:rFonts w:hint="eastAsia" w:ascii="宋体" w:hAnsi="宋体" w:eastAsia="宋体"/>
          <w:bCs/>
          <w:color w:val="333333"/>
          <w:sz w:val="28"/>
          <w:szCs w:val="21"/>
        </w:rPr>
        <w:t>一、项目概况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/>
          <w:color w:val="333333"/>
          <w:sz w:val="28"/>
          <w:szCs w:val="21"/>
        </w:rPr>
      </w:pPr>
      <w:r>
        <w:rPr>
          <w:rFonts w:hint="eastAsia" w:ascii="宋体" w:hAnsi="宋体" w:eastAsia="宋体"/>
          <w:color w:val="333333"/>
          <w:sz w:val="28"/>
          <w:szCs w:val="21"/>
        </w:rPr>
        <w:t>本项目场地为浙江水利水电学院</w:t>
      </w:r>
      <w:r>
        <w:rPr>
          <w:rFonts w:hint="eastAsia" w:ascii="宋体" w:hAnsi="宋体"/>
          <w:color w:val="333333"/>
          <w:sz w:val="28"/>
          <w:szCs w:val="21"/>
        </w:rPr>
        <w:t>钱塘校区</w:t>
      </w:r>
      <w:r>
        <w:rPr>
          <w:rFonts w:hint="eastAsia" w:ascii="宋体" w:hAnsi="宋体" w:eastAsia="宋体"/>
          <w:color w:val="333333"/>
          <w:sz w:val="28"/>
          <w:szCs w:val="21"/>
        </w:rPr>
        <w:t>体育馆东西两侧高空采光窗口。</w:t>
      </w:r>
      <w:r>
        <w:rPr>
          <w:rFonts w:hint="eastAsia" w:ascii="宋体" w:hAnsi="宋体"/>
          <w:color w:val="333333"/>
          <w:sz w:val="28"/>
          <w:szCs w:val="21"/>
        </w:rPr>
        <w:t>场地</w:t>
      </w:r>
      <w:r>
        <w:rPr>
          <w:rFonts w:hint="eastAsia" w:ascii="宋体" w:hAnsi="宋体" w:eastAsia="宋体"/>
          <w:color w:val="333333"/>
          <w:sz w:val="28"/>
          <w:szCs w:val="21"/>
        </w:rPr>
        <w:t>平时用于</w:t>
      </w:r>
      <w:r>
        <w:rPr>
          <w:rFonts w:hint="eastAsia" w:ascii="宋体" w:hAnsi="宋体"/>
          <w:color w:val="333333"/>
          <w:sz w:val="28"/>
          <w:szCs w:val="21"/>
        </w:rPr>
        <w:t>教学、比赛、</w:t>
      </w:r>
      <w:r>
        <w:rPr>
          <w:rFonts w:hint="eastAsia" w:ascii="宋体" w:hAnsi="宋体" w:eastAsia="宋体"/>
          <w:color w:val="333333"/>
          <w:sz w:val="28"/>
          <w:szCs w:val="21"/>
        </w:rPr>
        <w:t>师生健身运动、大型招聘及其它公共用途。目前窗口无遮光物，拟在东西两侧安装电动窗帘，窗帘要求高精密遮光布加衬布，需高空作业。</w:t>
      </w:r>
    </w:p>
    <w:p>
      <w:pPr>
        <w:pStyle w:val="2"/>
        <w:spacing w:line="540" w:lineRule="exac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二、现场情况</w:t>
      </w:r>
    </w:p>
    <w:p>
      <w:pPr>
        <w:pStyle w:val="2"/>
        <w:rPr>
          <w:b w:val="0"/>
        </w:rPr>
      </w:pPr>
    </w:p>
    <w:p>
      <w:pPr>
        <w:pStyle w:val="2"/>
        <w:rPr>
          <w:b w:val="0"/>
        </w:rPr>
      </w:pPr>
      <w:r>
        <w:rPr>
          <w:rFonts w:hint="eastAsia"/>
          <w:b w:val="0"/>
        </w:rPr>
        <w:drawing>
          <wp:inline distT="0" distB="0" distL="114300" distR="114300">
            <wp:extent cx="5266690" cy="2962910"/>
            <wp:effectExtent l="0" t="0" r="10160" b="8890"/>
            <wp:docPr id="6" name="图片 6" descr="5b4b6b8a0ca9dedac73a9332bbb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b4b6b8a0ca9dedac73a9332bbb684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宋体" w:hAnsi="宋体" w:eastAsia="宋体"/>
          <w:b w:val="0"/>
          <w:sz w:val="28"/>
          <w:szCs w:val="28"/>
        </w:rPr>
      </w:pPr>
    </w:p>
    <w:p>
      <w:pPr>
        <w:pStyle w:val="2"/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sz w:val="28"/>
          <w:szCs w:val="28"/>
        </w:rPr>
        <w:t>三、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报价单</w:t>
      </w:r>
    </w:p>
    <w:tbl>
      <w:tblPr>
        <w:tblStyle w:val="5"/>
        <w:tblpPr w:leftFromText="180" w:rightFromText="180" w:vertAnchor="text" w:horzAnchor="page" w:tblpX="1816" w:tblpY="195"/>
        <w:tblOverlap w:val="never"/>
        <w:tblW w:w="8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96"/>
        <w:gridCol w:w="945"/>
        <w:gridCol w:w="1050"/>
        <w:gridCol w:w="1020"/>
        <w:gridCol w:w="2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产品名称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数量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单位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单价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金额</w:t>
            </w: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bookmarkStart w:id="0" w:name="OLE_LINK1" w:colFirst="3" w:colLast="3"/>
            <w:r>
              <w:rPr>
                <w:rFonts w:hint="eastAsia" w:ascii="宋体" w:hAnsi="宋体" w:eastAsia="宋体"/>
                <w:color w:val="000000"/>
              </w:rPr>
              <w:t>电机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套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摇控器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只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专用导轨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80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加厚电泳铝合金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面料含衬布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302.4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高精密遮光布加衬布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辅料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302.4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米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管线铺设费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含电线及线管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安装服务费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高空作业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合计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2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</w:p>
        </w:tc>
      </w:tr>
    </w:tbl>
    <w:p>
      <w:pPr>
        <w:pStyle w:val="2"/>
        <w:rPr>
          <w:rFonts w:ascii="宋体" w:hAnsi="宋体" w:eastAsia="宋体"/>
          <w:bCs/>
          <w:kern w:val="2"/>
          <w:sz w:val="28"/>
          <w:szCs w:val="28"/>
        </w:rPr>
      </w:pPr>
      <w:r>
        <w:rPr>
          <w:rFonts w:hint="eastAsia" w:ascii="宋体" w:hAnsi="宋体" w:eastAsia="宋体"/>
          <w:bCs/>
          <w:kern w:val="2"/>
          <w:sz w:val="28"/>
          <w:szCs w:val="28"/>
        </w:rPr>
        <w:t>四、其他要求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报价前需现场勘查，提供现场勘查证明</w:t>
      </w:r>
      <w:r>
        <w:rPr>
          <w:rFonts w:hint="eastAsia" w:ascii="宋体" w:hAnsi="宋体" w:eastAsia="宋体"/>
          <w:sz w:val="28"/>
          <w:szCs w:val="21"/>
          <w:lang w:eastAsia="zh-CN"/>
        </w:rPr>
        <w:t>（</w:t>
      </w:r>
      <w:r>
        <w:rPr>
          <w:rFonts w:hint="eastAsia" w:ascii="宋体" w:hAnsi="宋体" w:eastAsia="宋体"/>
          <w:sz w:val="28"/>
          <w:szCs w:val="21"/>
          <w:lang w:val="en-US" w:eastAsia="zh-CN"/>
        </w:rPr>
        <w:t>需学校部门负责人签字</w:t>
      </w:r>
      <w:r>
        <w:rPr>
          <w:rFonts w:hint="eastAsia" w:ascii="宋体" w:hAnsi="宋体" w:eastAsia="宋体"/>
          <w:sz w:val="28"/>
          <w:szCs w:val="21"/>
          <w:lang w:eastAsia="zh-CN"/>
        </w:rPr>
        <w:t>）</w:t>
      </w:r>
      <w:r>
        <w:rPr>
          <w:rFonts w:hint="eastAsia" w:ascii="宋体" w:hAnsi="宋体" w:eastAsia="宋体"/>
          <w:sz w:val="28"/>
          <w:szCs w:val="21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报价含税、安装</w:t>
      </w:r>
      <w:r>
        <w:rPr>
          <w:rFonts w:hint="eastAsia" w:ascii="宋体" w:hAnsi="宋体"/>
          <w:sz w:val="28"/>
          <w:szCs w:val="21"/>
        </w:rPr>
        <w:t>、安全措施等所有可能的</w:t>
      </w:r>
      <w:r>
        <w:rPr>
          <w:rFonts w:hint="eastAsia" w:ascii="宋体" w:hAnsi="宋体" w:eastAsia="宋体"/>
          <w:sz w:val="28"/>
          <w:szCs w:val="21"/>
        </w:rPr>
        <w:t>费</w:t>
      </w:r>
      <w:r>
        <w:rPr>
          <w:rFonts w:hint="eastAsia" w:ascii="宋体" w:hAnsi="宋体"/>
          <w:sz w:val="28"/>
          <w:szCs w:val="21"/>
        </w:rPr>
        <w:t>用；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  <w:lang w:val="en-US" w:eastAsia="zh-CN"/>
        </w:rPr>
        <w:t>合同签订后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1"/>
        </w:rPr>
        <w:t>，三天内完成安装；</w:t>
      </w:r>
    </w:p>
    <w:p>
      <w:pPr>
        <w:widowControl/>
        <w:numPr>
          <w:ilvl w:val="0"/>
          <w:numId w:val="1"/>
        </w:numPr>
        <w:shd w:val="clear" w:color="auto" w:fill="FFFFFF"/>
        <w:spacing w:line="500" w:lineRule="exact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质保期5年。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C35709"/>
    <w:multiLevelType w:val="multilevel"/>
    <w:tmpl w:val="7CC35709"/>
    <w:lvl w:ilvl="0" w:tentative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6B5CE3"/>
    <w:rsid w:val="00367F54"/>
    <w:rsid w:val="003D35ED"/>
    <w:rsid w:val="004D07DB"/>
    <w:rsid w:val="00561524"/>
    <w:rsid w:val="006B5CE3"/>
    <w:rsid w:val="00AA1854"/>
    <w:rsid w:val="01086C64"/>
    <w:rsid w:val="04387860"/>
    <w:rsid w:val="081128A2"/>
    <w:rsid w:val="0BE750E9"/>
    <w:rsid w:val="103D283A"/>
    <w:rsid w:val="108654B0"/>
    <w:rsid w:val="109220A6"/>
    <w:rsid w:val="121E62E8"/>
    <w:rsid w:val="131B6383"/>
    <w:rsid w:val="15363696"/>
    <w:rsid w:val="1B4F2A19"/>
    <w:rsid w:val="1BF974E3"/>
    <w:rsid w:val="1C6A55CC"/>
    <w:rsid w:val="20196340"/>
    <w:rsid w:val="22394A78"/>
    <w:rsid w:val="227F4F1F"/>
    <w:rsid w:val="24215577"/>
    <w:rsid w:val="24373239"/>
    <w:rsid w:val="25056598"/>
    <w:rsid w:val="27BD22D4"/>
    <w:rsid w:val="298848AD"/>
    <w:rsid w:val="2AC24D70"/>
    <w:rsid w:val="2B56699D"/>
    <w:rsid w:val="2F9E23BE"/>
    <w:rsid w:val="32D74F94"/>
    <w:rsid w:val="332A360A"/>
    <w:rsid w:val="35E56198"/>
    <w:rsid w:val="36813FAE"/>
    <w:rsid w:val="37CB1525"/>
    <w:rsid w:val="39DB51FE"/>
    <w:rsid w:val="3ADD1FEC"/>
    <w:rsid w:val="3EB836AD"/>
    <w:rsid w:val="3F5D7BA0"/>
    <w:rsid w:val="3FAA090B"/>
    <w:rsid w:val="465A4D7A"/>
    <w:rsid w:val="475A7FF8"/>
    <w:rsid w:val="4D2F747C"/>
    <w:rsid w:val="4DA63EC5"/>
    <w:rsid w:val="51022355"/>
    <w:rsid w:val="518E5997"/>
    <w:rsid w:val="568F468B"/>
    <w:rsid w:val="57316E3F"/>
    <w:rsid w:val="5A61633E"/>
    <w:rsid w:val="5B4A6A8B"/>
    <w:rsid w:val="64305BFE"/>
    <w:rsid w:val="64994927"/>
    <w:rsid w:val="69590864"/>
    <w:rsid w:val="69816BDD"/>
    <w:rsid w:val="6B627072"/>
    <w:rsid w:val="6BF16DF6"/>
    <w:rsid w:val="6E9C469A"/>
    <w:rsid w:val="75B0387E"/>
    <w:rsid w:val="766A6123"/>
    <w:rsid w:val="78737625"/>
    <w:rsid w:val="78BC3A12"/>
    <w:rsid w:val="7CE3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b/>
      <w:sz w:val="18"/>
      <w:szCs w:val="1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批注框文本 Char"/>
    <w:basedOn w:val="6"/>
    <w:link w:val="3"/>
    <w:uiPriority w:val="0"/>
    <w:rPr>
      <w:rFonts w:cs="宋体" w:asciiTheme="minorHAnsi" w:hAnsiTheme="minorHAnsi" w:eastAsiaTheme="minorEastAsia"/>
      <w:sz w:val="18"/>
      <w:szCs w:val="18"/>
    </w:rPr>
  </w:style>
  <w:style w:type="character" w:customStyle="1" w:styleId="10">
    <w:name w:val="页眉 Char"/>
    <w:basedOn w:val="6"/>
    <w:link w:val="4"/>
    <w:uiPriority w:val="0"/>
    <w:rPr>
      <w:rFonts w:cs="宋体"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319</Characters>
  <Lines>3</Lines>
  <Paragraphs>1</Paragraphs>
  <TotalTime>0</TotalTime>
  <ScaleCrop>false</ScaleCrop>
  <LinksUpToDate>false</LinksUpToDate>
  <CharactersWithSpaces>322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2023-04-07T02:35:00Z</dcterms:created>
  <dc:creator>Administrator</dc:creator>
  <cp:lastModifiedBy>吴辉</cp:lastModifiedBy>
  <dcterms:modified xsi:type="dcterms:W3CDTF">2023-04-07T07:55:51Z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7872527C61034B6688FD5C7F4537EEAC</vt:lpwstr>
  </property>
</Properties>
</file>