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A"/>
        <w:jc w:val="center"/>
        <w:rPr>
          <w:rFonts w:ascii="Helvetica" w:cs="Helvetica" w:hAnsi="Helvetica" w:eastAsia="Helvetica"/>
          <w:b w:val="1"/>
          <w:bCs w:val="1"/>
          <w:sz w:val="44"/>
          <w:szCs w:val="44"/>
          <w:lang w:val="zh-TW" w:eastAsia="zh-TW"/>
        </w:rPr>
      </w:pPr>
      <w:r>
        <w:rPr>
          <w:rFonts w:ascii="Arial Unicode MS" w:cs="Arial Unicode MS" w:hAnsi="Arial Unicode MS" w:eastAsia="Arial Unicode MS" w:hint="eastAsia"/>
          <w:b w:val="0"/>
          <w:bCs w:val="0"/>
          <w:i w:val="0"/>
          <w:iCs w:val="0"/>
          <w:sz w:val="44"/>
          <w:szCs w:val="44"/>
          <w:rtl w:val="0"/>
          <w:lang w:val="zh-TW" w:eastAsia="zh-TW"/>
        </w:rPr>
        <w:t>浙江水利水电学院</w:t>
      </w:r>
    </w:p>
    <w:p>
      <w:pPr>
        <w:pStyle w:val="正文 A"/>
        <w:jc w:val="center"/>
        <w:rPr>
          <w:rFonts w:ascii="Helvetica" w:cs="Helvetica" w:hAnsi="Helvetica" w:eastAsia="Helvetica"/>
          <w:b w:val="1"/>
          <w:bCs w:val="1"/>
          <w:sz w:val="36"/>
          <w:szCs w:val="36"/>
          <w:lang w:val="zh-TW" w:eastAsia="zh-TW"/>
        </w:rPr>
      </w:pPr>
      <w:r>
        <w:rPr>
          <w:rFonts w:ascii="Arial Unicode MS" w:cs="Arial Unicode MS" w:hAnsi="Arial Unicode MS" w:eastAsia="Arial Unicode MS" w:hint="eastAsia"/>
          <w:b w:val="0"/>
          <w:bCs w:val="0"/>
          <w:i w:val="0"/>
          <w:iCs w:val="0"/>
          <w:sz w:val="36"/>
          <w:szCs w:val="36"/>
          <w:rtl w:val="0"/>
          <w:lang w:val="zh-TW" w:eastAsia="zh-TW"/>
        </w:rPr>
        <w:t>分体式空调机维修定点服务商采购内容及要求</w:t>
      </w:r>
    </w:p>
    <w:p>
      <w:pPr>
        <w:pStyle w:val="正文 A"/>
        <w:jc w:val="left"/>
        <w:rPr>
          <w:rFonts w:ascii="Helvetica" w:cs="Helvetica" w:hAnsi="Helvetica" w:eastAsia="Helvetica"/>
          <w:b w:val="1"/>
          <w:bCs w:val="1"/>
          <w:sz w:val="28"/>
          <w:szCs w:val="28"/>
        </w:rPr>
      </w:pPr>
      <w:r>
        <w:rPr>
          <w:rFonts w:ascii="Arial Unicode MS" w:cs="Arial Unicode MS" w:hAnsi="Arial Unicode MS" w:eastAsia="Arial Unicode MS" w:hint="eastAsia"/>
          <w:b w:val="0"/>
          <w:bCs w:val="0"/>
          <w:i w:val="0"/>
          <w:iCs w:val="0"/>
          <w:sz w:val="36"/>
          <w:szCs w:val="36"/>
          <w:rtl w:val="0"/>
          <w:lang w:val="zh-TW" w:eastAsia="zh-TW"/>
        </w:rPr>
        <w:t>一</w:t>
      </w:r>
      <w:r>
        <w:rPr>
          <w:rFonts w:ascii="Arial Unicode MS" w:cs="Arial Unicode MS" w:hAnsi="Arial Unicode MS" w:eastAsia="Arial Unicode MS" w:hint="eastAsia"/>
          <w:b w:val="0"/>
          <w:bCs w:val="0"/>
          <w:i w:val="0"/>
          <w:iCs w:val="0"/>
          <w:sz w:val="28"/>
          <w:szCs w:val="28"/>
          <w:rtl w:val="0"/>
          <w:lang w:val="zh-TW" w:eastAsia="zh-TW"/>
        </w:rPr>
        <w:t>、项目预算</w:t>
      </w:r>
      <w:r>
        <w:rPr>
          <w:rFonts w:ascii="Helvetica" w:hAnsi="Helvetica"/>
          <w:b w:val="1"/>
          <w:bCs w:val="1"/>
          <w:sz w:val="28"/>
          <w:szCs w:val="28"/>
          <w:rtl w:val="0"/>
          <w:lang w:val="en-US"/>
        </w:rPr>
        <w:t>5</w:t>
      </w:r>
      <w:r>
        <w:rPr>
          <w:rFonts w:ascii="Arial Unicode MS" w:cs="Arial Unicode MS" w:hAnsi="Arial Unicode MS" w:eastAsia="Arial Unicode MS" w:hint="eastAsia"/>
          <w:b w:val="0"/>
          <w:bCs w:val="0"/>
          <w:i w:val="0"/>
          <w:iCs w:val="0"/>
          <w:sz w:val="28"/>
          <w:szCs w:val="28"/>
          <w:rtl w:val="0"/>
          <w:lang w:val="zh-TW" w:eastAsia="zh-TW"/>
        </w:rPr>
        <w:t>万元</w:t>
      </w:r>
    </w:p>
    <w:p>
      <w:pPr>
        <w:pStyle w:val="正文 A"/>
        <w:jc w:val="left"/>
        <w:rPr>
          <w:rFonts w:ascii="Helvetica" w:cs="Helvetica" w:hAnsi="Helvetica" w:eastAsia="Helvetica"/>
          <w:b w:val="1"/>
          <w:bCs w:val="1"/>
          <w:sz w:val="36"/>
          <w:szCs w:val="36"/>
        </w:rPr>
      </w:pPr>
      <w:r>
        <w:rPr>
          <w:rFonts w:ascii="Arial Unicode MS" w:cs="Arial Unicode MS" w:hAnsi="Arial Unicode MS" w:eastAsia="Arial Unicode MS" w:hint="eastAsia"/>
          <w:b w:val="0"/>
          <w:bCs w:val="0"/>
          <w:i w:val="0"/>
          <w:iCs w:val="0"/>
          <w:sz w:val="28"/>
          <w:szCs w:val="28"/>
          <w:rtl w:val="0"/>
          <w:lang w:val="zh-TW" w:eastAsia="zh-TW"/>
        </w:rPr>
        <w:t>二、服务期限：</w:t>
      </w:r>
      <w:r>
        <w:rPr>
          <w:rFonts w:ascii="Helvetica" w:hAnsi="Helvetica"/>
          <w:sz w:val="28"/>
          <w:szCs w:val="28"/>
          <w:rtl w:val="0"/>
          <w:lang w:val="en-US"/>
        </w:rPr>
        <w:t>2022</w:t>
      </w:r>
      <w:r>
        <w:rPr>
          <w:rFonts w:ascii="Arial Unicode MS" w:cs="Arial Unicode MS" w:hAnsi="Arial Unicode MS" w:eastAsia="Arial Unicode MS" w:hint="eastAsia"/>
          <w:b w:val="0"/>
          <w:bCs w:val="0"/>
          <w:i w:val="0"/>
          <w:iCs w:val="0"/>
          <w:sz w:val="28"/>
          <w:szCs w:val="28"/>
          <w:rtl w:val="0"/>
          <w:lang w:val="zh-TW" w:eastAsia="zh-TW"/>
        </w:rPr>
        <w:t>年</w:t>
      </w: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月</w:t>
      </w: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日至</w:t>
      </w:r>
      <w:r>
        <w:rPr>
          <w:rFonts w:ascii="Helvetica" w:hAnsi="Helvetica"/>
          <w:sz w:val="28"/>
          <w:szCs w:val="28"/>
          <w:rtl w:val="0"/>
          <w:lang w:val="en-US"/>
        </w:rPr>
        <w:t>2022</w:t>
      </w:r>
      <w:r>
        <w:rPr>
          <w:rFonts w:ascii="Arial Unicode MS" w:cs="Arial Unicode MS" w:hAnsi="Arial Unicode MS" w:eastAsia="Arial Unicode MS" w:hint="eastAsia"/>
          <w:b w:val="0"/>
          <w:bCs w:val="0"/>
          <w:i w:val="0"/>
          <w:iCs w:val="0"/>
          <w:sz w:val="28"/>
          <w:szCs w:val="28"/>
          <w:rtl w:val="0"/>
          <w:lang w:val="zh-TW" w:eastAsia="zh-TW"/>
        </w:rPr>
        <w:t>年</w:t>
      </w:r>
      <w:r>
        <w:rPr>
          <w:rFonts w:ascii="Helvetica" w:hAnsi="Helvetica"/>
          <w:sz w:val="28"/>
          <w:szCs w:val="28"/>
          <w:rtl w:val="0"/>
          <w:lang w:val="en-US"/>
        </w:rPr>
        <w:t>7</w:t>
      </w:r>
      <w:r>
        <w:rPr>
          <w:rFonts w:ascii="Arial Unicode MS" w:cs="Arial Unicode MS" w:hAnsi="Arial Unicode MS" w:eastAsia="Arial Unicode MS" w:hint="eastAsia"/>
          <w:b w:val="0"/>
          <w:bCs w:val="0"/>
          <w:i w:val="0"/>
          <w:iCs w:val="0"/>
          <w:sz w:val="28"/>
          <w:szCs w:val="28"/>
          <w:rtl w:val="0"/>
          <w:lang w:val="zh-TW" w:eastAsia="zh-TW"/>
        </w:rPr>
        <w:t>月</w:t>
      </w:r>
      <w:r>
        <w:rPr>
          <w:rFonts w:ascii="Helvetica" w:hAnsi="Helvetica"/>
          <w:sz w:val="28"/>
          <w:szCs w:val="28"/>
          <w:rtl w:val="0"/>
          <w:lang w:val="en-US"/>
        </w:rPr>
        <w:t>14</w:t>
      </w:r>
      <w:r>
        <w:rPr>
          <w:rFonts w:ascii="Arial Unicode MS" w:cs="Arial Unicode MS" w:hAnsi="Arial Unicode MS" w:eastAsia="Arial Unicode MS" w:hint="eastAsia"/>
          <w:b w:val="0"/>
          <w:bCs w:val="0"/>
          <w:i w:val="0"/>
          <w:iCs w:val="0"/>
          <w:sz w:val="28"/>
          <w:szCs w:val="28"/>
          <w:rtl w:val="0"/>
          <w:lang w:val="zh-TW" w:eastAsia="zh-TW"/>
        </w:rPr>
        <w:t>日</w:t>
      </w:r>
    </w:p>
    <w:p>
      <w:pPr>
        <w:pStyle w:val="正文 A"/>
        <w:jc w:val="left"/>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三、服务范围</w:t>
      </w:r>
    </w:p>
    <w:p>
      <w:pPr>
        <w:pStyle w:val="正文 A"/>
        <w:jc w:val="left"/>
        <w:rPr>
          <w:rFonts w:ascii="Helvetica" w:cs="Helvetica" w:hAnsi="Helvetica" w:eastAsia="Helvetica"/>
          <w:sz w:val="28"/>
          <w:szCs w:val="28"/>
        </w:rPr>
      </w:pPr>
      <w:r>
        <w:rPr>
          <w:rFonts w:ascii="Arial Unicode MS" w:cs="Arial Unicode MS" w:hAnsi="Arial Unicode MS" w:eastAsia="Arial Unicode MS" w:hint="eastAsia"/>
          <w:b w:val="0"/>
          <w:bCs w:val="0"/>
          <w:i w:val="0"/>
          <w:iCs w:val="0"/>
          <w:sz w:val="28"/>
          <w:szCs w:val="28"/>
          <w:rtl w:val="0"/>
          <w:lang w:val="zh-TW" w:eastAsia="zh-TW"/>
        </w:rPr>
        <w:t>浙江水利水电学院校区及生活区内所有质保期外的分体式空调，含：</w:t>
      </w:r>
      <w:r>
        <w:rPr>
          <w:rFonts w:ascii="Helvetica" w:hAnsi="Helvetica"/>
          <w:sz w:val="28"/>
          <w:szCs w:val="28"/>
          <w:rtl w:val="0"/>
          <w:lang w:val="en-US"/>
        </w:rPr>
        <w:t>1-1.5</w:t>
      </w:r>
      <w:r>
        <w:rPr>
          <w:rFonts w:ascii="Arial Unicode MS" w:cs="Arial Unicode MS" w:hAnsi="Arial Unicode MS" w:eastAsia="Arial Unicode MS" w:hint="eastAsia"/>
          <w:b w:val="0"/>
          <w:bCs w:val="0"/>
          <w:i w:val="0"/>
          <w:iCs w:val="0"/>
          <w:sz w:val="28"/>
          <w:szCs w:val="28"/>
          <w:rtl w:val="0"/>
          <w:lang w:val="zh-TW" w:eastAsia="zh-TW"/>
        </w:rPr>
        <w:t>匹挂机、</w:t>
      </w:r>
      <w:r>
        <w:rPr>
          <w:rFonts w:ascii="Helvetica" w:hAnsi="Helvetica"/>
          <w:sz w:val="28"/>
          <w:szCs w:val="28"/>
          <w:rtl w:val="0"/>
          <w:lang w:val="en-US"/>
        </w:rPr>
        <w:t>2</w:t>
      </w:r>
      <w:r>
        <w:rPr>
          <w:rFonts w:ascii="Arial Unicode MS" w:cs="Arial Unicode MS" w:hAnsi="Arial Unicode MS" w:eastAsia="Arial Unicode MS" w:hint="eastAsia"/>
          <w:b w:val="0"/>
          <w:bCs w:val="0"/>
          <w:i w:val="0"/>
          <w:iCs w:val="0"/>
          <w:sz w:val="28"/>
          <w:szCs w:val="28"/>
          <w:rtl w:val="0"/>
          <w:lang w:val="zh-TW" w:eastAsia="zh-TW"/>
        </w:rPr>
        <w:t>匹挂机、</w:t>
      </w:r>
      <w:r>
        <w:rPr>
          <w:rFonts w:ascii="Helvetica" w:hAnsi="Helvetica"/>
          <w:sz w:val="28"/>
          <w:szCs w:val="28"/>
          <w:rtl w:val="0"/>
          <w:lang w:val="en-US"/>
        </w:rPr>
        <w:t>2</w:t>
      </w:r>
      <w:r>
        <w:rPr>
          <w:rFonts w:ascii="Arial Unicode MS" w:cs="Arial Unicode MS" w:hAnsi="Arial Unicode MS" w:eastAsia="Arial Unicode MS" w:hint="eastAsia"/>
          <w:b w:val="0"/>
          <w:bCs w:val="0"/>
          <w:i w:val="0"/>
          <w:iCs w:val="0"/>
          <w:sz w:val="28"/>
          <w:szCs w:val="28"/>
          <w:rtl w:val="0"/>
          <w:lang w:val="zh-TW" w:eastAsia="zh-TW"/>
        </w:rPr>
        <w:t>匹柜机、</w:t>
      </w:r>
      <w:r>
        <w:rPr>
          <w:rFonts w:ascii="Helvetica" w:hAnsi="Helvetica"/>
          <w:sz w:val="28"/>
          <w:szCs w:val="28"/>
          <w:rtl w:val="0"/>
          <w:lang w:val="en-US"/>
        </w:rPr>
        <w:t>3</w:t>
      </w:r>
      <w:r>
        <w:rPr>
          <w:rFonts w:ascii="Arial Unicode MS" w:cs="Arial Unicode MS" w:hAnsi="Arial Unicode MS" w:eastAsia="Arial Unicode MS" w:hint="eastAsia"/>
          <w:b w:val="0"/>
          <w:bCs w:val="0"/>
          <w:i w:val="0"/>
          <w:iCs w:val="0"/>
          <w:sz w:val="28"/>
          <w:szCs w:val="28"/>
          <w:rtl w:val="0"/>
          <w:lang w:val="zh-TW" w:eastAsia="zh-TW"/>
        </w:rPr>
        <w:t>匹挂机、</w:t>
      </w:r>
      <w:r>
        <w:rPr>
          <w:rFonts w:ascii="Helvetica" w:hAnsi="Helvetica"/>
          <w:sz w:val="28"/>
          <w:szCs w:val="28"/>
          <w:rtl w:val="0"/>
          <w:lang w:val="en-US"/>
        </w:rPr>
        <w:t>3</w:t>
      </w:r>
      <w:r>
        <w:rPr>
          <w:rFonts w:ascii="Arial Unicode MS" w:cs="Arial Unicode MS" w:hAnsi="Arial Unicode MS" w:eastAsia="Arial Unicode MS" w:hint="eastAsia"/>
          <w:b w:val="0"/>
          <w:bCs w:val="0"/>
          <w:i w:val="0"/>
          <w:iCs w:val="0"/>
          <w:sz w:val="28"/>
          <w:szCs w:val="28"/>
          <w:rtl w:val="0"/>
          <w:lang w:val="zh-TW" w:eastAsia="zh-TW"/>
        </w:rPr>
        <w:t>匹柜机、</w:t>
      </w:r>
      <w:r>
        <w:rPr>
          <w:rFonts w:ascii="Helvetica" w:hAnsi="Helvetica"/>
          <w:sz w:val="28"/>
          <w:szCs w:val="28"/>
          <w:rtl w:val="0"/>
          <w:lang w:val="en-US"/>
        </w:rPr>
        <w:t>3</w:t>
      </w:r>
      <w:r>
        <w:rPr>
          <w:rFonts w:ascii="Arial Unicode MS" w:cs="Arial Unicode MS" w:hAnsi="Arial Unicode MS" w:eastAsia="Arial Unicode MS" w:hint="eastAsia"/>
          <w:b w:val="0"/>
          <w:bCs w:val="0"/>
          <w:i w:val="0"/>
          <w:iCs w:val="0"/>
          <w:sz w:val="28"/>
          <w:szCs w:val="28"/>
          <w:rtl w:val="0"/>
          <w:lang w:val="zh-TW" w:eastAsia="zh-TW"/>
        </w:rPr>
        <w:t>匹天花机、</w:t>
      </w:r>
      <w:r>
        <w:rPr>
          <w:rFonts w:ascii="Helvetica" w:hAnsi="Helvetica"/>
          <w:sz w:val="28"/>
          <w:szCs w:val="28"/>
          <w:rtl w:val="0"/>
          <w:lang w:val="en-US"/>
        </w:rPr>
        <w:t>5</w:t>
      </w:r>
      <w:r>
        <w:rPr>
          <w:rFonts w:ascii="Arial Unicode MS" w:cs="Arial Unicode MS" w:hAnsi="Arial Unicode MS" w:eastAsia="Arial Unicode MS" w:hint="eastAsia"/>
          <w:b w:val="0"/>
          <w:bCs w:val="0"/>
          <w:i w:val="0"/>
          <w:iCs w:val="0"/>
          <w:sz w:val="28"/>
          <w:szCs w:val="28"/>
          <w:rtl w:val="0"/>
          <w:lang w:val="zh-TW" w:eastAsia="zh-TW"/>
        </w:rPr>
        <w:t>匹柜机、</w:t>
      </w:r>
      <w:r>
        <w:rPr>
          <w:rFonts w:ascii="Helvetica" w:hAnsi="Helvetica"/>
          <w:sz w:val="28"/>
          <w:szCs w:val="28"/>
          <w:rtl w:val="0"/>
          <w:lang w:val="en-US"/>
        </w:rPr>
        <w:t>5</w:t>
      </w:r>
      <w:r>
        <w:rPr>
          <w:rFonts w:ascii="Arial Unicode MS" w:cs="Arial Unicode MS" w:hAnsi="Arial Unicode MS" w:eastAsia="Arial Unicode MS" w:hint="eastAsia"/>
          <w:b w:val="0"/>
          <w:bCs w:val="0"/>
          <w:i w:val="0"/>
          <w:iCs w:val="0"/>
          <w:sz w:val="28"/>
          <w:szCs w:val="28"/>
          <w:rtl w:val="0"/>
          <w:lang w:val="zh-TW" w:eastAsia="zh-TW"/>
        </w:rPr>
        <w:t>匹天花机（中央空调、学生公寓寝室内自行租赁的空调和商铺自行安装的空调除外）。</w:t>
      </w:r>
    </w:p>
    <w:p>
      <w:pPr>
        <w:pStyle w:val="正文 A"/>
        <w:jc w:val="left"/>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四、维修项目分类表</w:t>
      </w:r>
    </w:p>
    <w:tbl>
      <w:tblPr>
        <w:tblW w:w="1018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08"/>
        <w:gridCol w:w="3135"/>
        <w:gridCol w:w="2655"/>
        <w:gridCol w:w="2115"/>
        <w:gridCol w:w="1767"/>
      </w:tblGrid>
      <w:tr>
        <w:tblPrEx>
          <w:shd w:val="clear" w:color="auto" w:fill="ced7e7"/>
        </w:tblPrEx>
        <w:trPr>
          <w:trHeight w:val="350" w:hRule="atLeast"/>
        </w:trPr>
        <w:tc>
          <w:tcPr>
            <w:tcW w:type="dxa" w:w="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简修</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小修</w:t>
            </w:r>
          </w:p>
        </w:tc>
        <w:tc>
          <w:tcPr>
            <w:tcW w:type="dxa" w:w="2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中修</w:t>
            </w:r>
          </w:p>
        </w:tc>
        <w:tc>
          <w:tcPr>
            <w:tcW w:type="dxa" w:w="1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spacing w:line="360" w:lineRule="auto"/>
              <w:jc w:val="center"/>
            </w:pPr>
            <w:r>
              <w:rPr>
                <w:rFonts w:ascii="Arial Unicode MS" w:cs="Arial Unicode MS" w:hAnsi="Arial Unicode MS" w:eastAsia="Arial Unicode MS" w:hint="eastAsia"/>
                <w:b w:val="0"/>
                <w:bCs w:val="0"/>
                <w:i w:val="0"/>
                <w:iCs w:val="0"/>
                <w:sz w:val="24"/>
                <w:szCs w:val="24"/>
                <w:shd w:val="nil" w:color="auto" w:fill="auto"/>
                <w:rtl w:val="0"/>
                <w:lang w:val="zh-TW" w:eastAsia="zh-TW"/>
              </w:rPr>
              <w:t>大修</w:t>
            </w:r>
          </w:p>
        </w:tc>
      </w:tr>
      <w:tr>
        <w:tblPrEx>
          <w:shd w:val="clear" w:color="auto" w:fill="ced7e7"/>
        </w:tblPrEx>
        <w:trPr>
          <w:trHeight w:val="5790" w:hRule="atLeast"/>
        </w:trPr>
        <w:tc>
          <w:tcPr>
            <w:tcW w:type="dxa" w:w="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A"/>
              <w:jc w:val="center"/>
              <w:rPr>
                <w:sz w:val="24"/>
                <w:szCs w:val="24"/>
                <w:shd w:val="nil" w:color="auto" w:fill="auto"/>
              </w:rPr>
            </w:pPr>
            <w:r>
              <w:rPr>
                <w:rFonts w:ascii="Arial Unicode MS" w:cs="Arial Unicode MS" w:hAnsi="Arial Unicode MS" w:eastAsia="Arial Unicode MS" w:hint="eastAsia"/>
                <w:b w:val="0"/>
                <w:bCs w:val="0"/>
                <w:i w:val="0"/>
                <w:iCs w:val="0"/>
                <w:sz w:val="24"/>
                <w:szCs w:val="24"/>
                <w:shd w:val="nil" w:color="auto" w:fill="auto"/>
                <w:rtl w:val="0"/>
                <w:lang w:val="zh-TW" w:eastAsia="zh-TW"/>
              </w:rPr>
              <w:t>维</w:t>
            </w:r>
          </w:p>
          <w:p>
            <w:pPr>
              <w:pStyle w:val="正文 A"/>
              <w:bidi w:val="0"/>
              <w:ind w:left="0" w:right="0" w:firstLine="0"/>
              <w:jc w:val="center"/>
              <w:rPr>
                <w:sz w:val="24"/>
                <w:szCs w:val="24"/>
                <w:shd w:val="nil" w:color="auto" w:fill="auto"/>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修</w:t>
            </w:r>
          </w:p>
          <w:p>
            <w:pPr>
              <w:pStyle w:val="正文 A"/>
              <w:bidi w:val="0"/>
              <w:ind w:left="0" w:right="0" w:firstLine="0"/>
              <w:jc w:val="center"/>
              <w:rPr>
                <w:sz w:val="24"/>
                <w:szCs w:val="24"/>
                <w:shd w:val="nil" w:color="auto" w:fill="auto"/>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内</w:t>
            </w:r>
          </w:p>
          <w:p>
            <w:pPr>
              <w:pStyle w:val="正文 A"/>
              <w:bidi w:val="0"/>
              <w:ind w:left="0" w:right="0" w:firstLine="0"/>
              <w:jc w:val="center"/>
              <w:rPr>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容</w:t>
            </w:r>
          </w:p>
        </w:tc>
        <w:tc>
          <w:tcPr>
            <w:tcW w:type="dxa" w:w="3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numPr>
                <w:ilvl w:val="0"/>
                <w:numId w:val="1"/>
              </w:numPr>
              <w:rPr>
                <w:sz w:val="24"/>
                <w:szCs w:val="24"/>
                <w:lang w:val="zh-TW" w:eastAsia="zh-TW"/>
              </w:rPr>
            </w:pPr>
            <w:r>
              <w:rPr>
                <w:rFonts w:ascii="Arial Unicode MS" w:cs="Arial Unicode MS" w:hAnsi="Arial Unicode MS" w:eastAsia="Arial Unicode MS" w:hint="eastAsia"/>
                <w:b w:val="0"/>
                <w:bCs w:val="0"/>
                <w:i w:val="0"/>
                <w:iCs w:val="0"/>
                <w:sz w:val="24"/>
                <w:szCs w:val="24"/>
                <w:shd w:val="nil" w:color="auto" w:fill="auto"/>
                <w:rtl w:val="0"/>
                <w:lang w:val="zh-TW" w:eastAsia="zh-TW"/>
              </w:rPr>
              <w:t>上门咨询清洗、保养类：</w:t>
            </w:r>
          </w:p>
          <w:p>
            <w:pPr>
              <w:pStyle w:val="正文 A"/>
              <w:bidi w:val="0"/>
              <w:ind w:left="0" w:right="0" w:firstLine="480"/>
              <w:jc w:val="both"/>
              <w:rPr>
                <w:sz w:val="24"/>
                <w:szCs w:val="24"/>
                <w:shd w:val="nil" w:color="auto" w:fill="auto"/>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清洗消毒过滤网、机器无问题保养、加装排水嘴、加长水管。更换遥控器、换电池等。</w:t>
            </w:r>
          </w:p>
          <w:p>
            <w:pPr>
              <w:pStyle w:val="正文 A"/>
              <w:numPr>
                <w:ilvl w:val="0"/>
                <w:numId w:val="1"/>
              </w:numPr>
              <w:bidi w:val="0"/>
              <w:ind w:right="0"/>
              <w:jc w:val="both"/>
              <w:rPr>
                <w:sz w:val="24"/>
                <w:szCs w:val="24"/>
                <w:rtl w:val="0"/>
                <w:lang w:val="zh-TW" w:eastAsia="zh-TW"/>
              </w:rPr>
            </w:pPr>
            <w:r>
              <w:rPr>
                <w:rFonts w:ascii="Arial Unicode MS" w:cs="Arial Unicode MS" w:hAnsi="Arial Unicode MS" w:eastAsia="Arial Unicode MS" w:hint="eastAsia"/>
                <w:b w:val="0"/>
                <w:bCs w:val="0"/>
                <w:i w:val="0"/>
                <w:iCs w:val="0"/>
                <w:sz w:val="24"/>
                <w:szCs w:val="24"/>
                <w:shd w:val="nil" w:color="auto" w:fill="auto"/>
                <w:rtl w:val="0"/>
                <w:lang w:val="zh-TW" w:eastAsia="zh-TW"/>
              </w:rPr>
              <w:t>不需更换零配件：</w:t>
            </w:r>
          </w:p>
          <w:p>
            <w:pPr>
              <w:pStyle w:val="正文 A"/>
              <w:bidi w:val="0"/>
              <w:ind w:left="0" w:right="0" w:firstLine="480"/>
              <w:jc w:val="both"/>
              <w:rPr>
                <w:sz w:val="24"/>
                <w:szCs w:val="24"/>
                <w:shd w:val="nil" w:color="auto" w:fill="auto"/>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机内异物排除、堵墙洞、贴防震胶等。</w:t>
            </w:r>
          </w:p>
          <w:p>
            <w:pPr>
              <w:pStyle w:val="正文 A"/>
              <w:numPr>
                <w:ilvl w:val="0"/>
                <w:numId w:val="1"/>
              </w:numPr>
              <w:bidi w:val="0"/>
              <w:ind w:right="0"/>
              <w:jc w:val="both"/>
              <w:rPr>
                <w:sz w:val="24"/>
                <w:szCs w:val="24"/>
                <w:rtl w:val="0"/>
                <w:lang w:val="zh-TW" w:eastAsia="zh-TW"/>
              </w:rPr>
            </w:pPr>
            <w:r>
              <w:rPr>
                <w:rFonts w:ascii="Arial Unicode MS" w:cs="Arial Unicode MS" w:hAnsi="Arial Unicode MS" w:eastAsia="Arial Unicode MS" w:hint="eastAsia"/>
                <w:b w:val="0"/>
                <w:bCs w:val="0"/>
                <w:i w:val="0"/>
                <w:iCs w:val="0"/>
                <w:sz w:val="24"/>
                <w:szCs w:val="24"/>
                <w:shd w:val="nil" w:color="auto" w:fill="auto"/>
                <w:rtl w:val="0"/>
                <w:lang w:val="zh-TW" w:eastAsia="zh-TW"/>
              </w:rPr>
              <w:t>调整：</w:t>
            </w:r>
          </w:p>
          <w:p>
            <w:pPr>
              <w:pStyle w:val="正文 A"/>
              <w:bidi w:val="0"/>
              <w:ind w:left="0" w:right="0" w:firstLine="480"/>
              <w:jc w:val="both"/>
              <w:rPr>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接线调整、电源线、插座调整等。</w:t>
            </w:r>
          </w:p>
        </w:tc>
        <w:tc>
          <w:tcPr>
            <w:tcW w:type="dxa" w:w="26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numPr>
                <w:ilvl w:val="0"/>
                <w:numId w:val="2"/>
              </w:numPr>
              <w:rPr>
                <w:sz w:val="24"/>
                <w:szCs w:val="24"/>
                <w:lang w:val="zh-TW" w:eastAsia="zh-TW"/>
              </w:rPr>
            </w:pPr>
            <w:r>
              <w:rPr>
                <w:rFonts w:ascii="Arial Unicode MS" w:cs="Arial Unicode MS" w:hAnsi="Arial Unicode MS" w:eastAsia="Arial Unicode MS" w:hint="eastAsia"/>
                <w:b w:val="0"/>
                <w:bCs w:val="0"/>
                <w:i w:val="0"/>
                <w:iCs w:val="0"/>
                <w:sz w:val="24"/>
                <w:szCs w:val="24"/>
                <w:shd w:val="nil" w:color="auto" w:fill="auto"/>
                <w:rtl w:val="0"/>
                <w:lang w:val="zh-TW" w:eastAsia="zh-TW"/>
              </w:rPr>
              <w:t>更换：</w:t>
            </w:r>
          </w:p>
          <w:p>
            <w:pPr>
              <w:pStyle w:val="正文 A"/>
              <w:bidi w:val="0"/>
              <w:ind w:left="0" w:right="0" w:firstLine="0"/>
              <w:jc w:val="both"/>
              <w:rPr>
                <w:sz w:val="24"/>
                <w:szCs w:val="24"/>
                <w:shd w:val="nil" w:color="auto" w:fill="auto"/>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电容、导风条、摆风开关、变压器、传感器、接触器、感温头、电辅热温控器、电辅助加热器、步进电机、同步电机、电磁阀线圈、四通阀线圈、同机风叶、接水盘、加氟。</w:t>
            </w:r>
          </w:p>
          <w:p>
            <w:pPr>
              <w:pStyle w:val="正文 A"/>
              <w:numPr>
                <w:ilvl w:val="0"/>
                <w:numId w:val="2"/>
              </w:numPr>
              <w:bidi w:val="0"/>
              <w:ind w:right="0"/>
              <w:jc w:val="both"/>
              <w:rPr>
                <w:sz w:val="24"/>
                <w:szCs w:val="24"/>
                <w:rtl w:val="0"/>
                <w:lang w:val="zh-TW" w:eastAsia="zh-TW"/>
              </w:rPr>
            </w:pPr>
            <w:r>
              <w:rPr>
                <w:rFonts w:ascii="Arial Unicode MS" w:cs="Arial Unicode MS" w:hAnsi="Arial Unicode MS" w:eastAsia="Arial Unicode MS" w:hint="eastAsia"/>
                <w:b w:val="0"/>
                <w:bCs w:val="0"/>
                <w:i w:val="0"/>
                <w:iCs w:val="0"/>
                <w:sz w:val="24"/>
                <w:szCs w:val="24"/>
                <w:shd w:val="nil" w:color="auto" w:fill="auto"/>
                <w:rtl w:val="0"/>
                <w:lang w:val="zh-TW" w:eastAsia="zh-TW"/>
              </w:rPr>
              <w:t>调整处理：</w:t>
            </w:r>
          </w:p>
          <w:p>
            <w:pPr>
              <w:pStyle w:val="正文 A"/>
              <w:bidi w:val="0"/>
              <w:ind w:left="0" w:right="0" w:firstLine="0"/>
              <w:jc w:val="both"/>
              <w:rPr>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系统管路噪音处理、高低压阀调整、调整漏水、清洗蒸发冷凝器翅片。</w:t>
            </w:r>
          </w:p>
        </w:tc>
        <w:tc>
          <w:tcPr>
            <w:tcW w:type="dxa" w:w="21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numPr>
                <w:ilvl w:val="0"/>
                <w:numId w:val="3"/>
              </w:numPr>
              <w:rPr>
                <w:sz w:val="24"/>
                <w:szCs w:val="24"/>
                <w:lang w:val="zh-TW" w:eastAsia="zh-TW"/>
              </w:rPr>
            </w:pPr>
            <w:r>
              <w:rPr>
                <w:rFonts w:ascii="Arial Unicode MS" w:cs="Arial Unicode MS" w:hAnsi="Arial Unicode MS" w:eastAsia="Arial Unicode MS" w:hint="eastAsia"/>
                <w:b w:val="0"/>
                <w:bCs w:val="0"/>
                <w:i w:val="0"/>
                <w:iCs w:val="0"/>
                <w:sz w:val="24"/>
                <w:szCs w:val="24"/>
                <w:shd w:val="nil" w:color="auto" w:fill="auto"/>
                <w:rtl w:val="0"/>
                <w:lang w:val="zh-TW" w:eastAsia="zh-TW"/>
              </w:rPr>
              <w:t>更换：</w:t>
            </w:r>
          </w:p>
          <w:p>
            <w:pPr>
              <w:pStyle w:val="正文 A"/>
              <w:bidi w:val="0"/>
              <w:ind w:left="0" w:right="0" w:firstLine="0"/>
              <w:jc w:val="both"/>
              <w:rPr>
                <w:sz w:val="24"/>
                <w:szCs w:val="24"/>
                <w:shd w:val="nil" w:color="auto" w:fill="auto"/>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室内外风扇电机、蒸发器、连接管、室内底盘、室内外电路板、排水泵等。</w:t>
            </w:r>
          </w:p>
          <w:p>
            <w:pPr>
              <w:pStyle w:val="正文 A"/>
              <w:numPr>
                <w:ilvl w:val="0"/>
                <w:numId w:val="3"/>
              </w:numPr>
              <w:bidi w:val="0"/>
              <w:ind w:right="0"/>
              <w:jc w:val="both"/>
              <w:rPr>
                <w:sz w:val="24"/>
                <w:szCs w:val="24"/>
                <w:rtl w:val="0"/>
                <w:lang w:val="zh-TW" w:eastAsia="zh-TW"/>
              </w:rPr>
            </w:pPr>
            <w:r>
              <w:rPr>
                <w:rFonts w:ascii="Arial Unicode MS" w:cs="Arial Unicode MS" w:hAnsi="Arial Unicode MS" w:eastAsia="Arial Unicode MS" w:hint="eastAsia"/>
                <w:b w:val="0"/>
                <w:bCs w:val="0"/>
                <w:i w:val="0"/>
                <w:iCs w:val="0"/>
                <w:sz w:val="24"/>
                <w:szCs w:val="24"/>
                <w:shd w:val="nil" w:color="auto" w:fill="auto"/>
                <w:rtl w:val="0"/>
                <w:lang w:val="zh-TW" w:eastAsia="zh-TW"/>
              </w:rPr>
              <w:t>调整处理：</w:t>
            </w:r>
          </w:p>
          <w:p>
            <w:pPr>
              <w:pStyle w:val="正文 A"/>
              <w:bidi w:val="0"/>
              <w:ind w:left="0" w:right="0" w:firstLine="0"/>
              <w:jc w:val="both"/>
              <w:rPr>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内外机连接管补焊加氟、系统管路脏堵、重做喇叭口、毛细管冰堵、无漏点加氟等。</w:t>
            </w:r>
          </w:p>
        </w:tc>
        <w:tc>
          <w:tcPr>
            <w:tcW w:type="dxa" w:w="17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正文 A"/>
              <w:numPr>
                <w:ilvl w:val="0"/>
                <w:numId w:val="4"/>
              </w:numPr>
              <w:rPr>
                <w:sz w:val="24"/>
                <w:szCs w:val="24"/>
                <w:lang w:val="zh-TW" w:eastAsia="zh-TW"/>
              </w:rPr>
            </w:pPr>
            <w:r>
              <w:rPr>
                <w:rFonts w:ascii="Arial Unicode MS" w:cs="Arial Unicode MS" w:hAnsi="Arial Unicode MS" w:eastAsia="Arial Unicode MS" w:hint="eastAsia"/>
                <w:b w:val="0"/>
                <w:bCs w:val="0"/>
                <w:i w:val="0"/>
                <w:iCs w:val="0"/>
                <w:sz w:val="24"/>
                <w:szCs w:val="24"/>
                <w:shd w:val="nil" w:color="auto" w:fill="auto"/>
                <w:rtl w:val="0"/>
                <w:lang w:val="zh-TW" w:eastAsia="zh-TW"/>
              </w:rPr>
              <w:t>更换：</w:t>
            </w:r>
          </w:p>
          <w:p>
            <w:pPr>
              <w:pStyle w:val="正文 A"/>
              <w:bidi w:val="0"/>
              <w:ind w:left="0" w:right="0" w:firstLine="0"/>
              <w:jc w:val="both"/>
              <w:rPr>
                <w:rtl w:val="0"/>
              </w:rPr>
            </w:pPr>
            <w:r>
              <w:rPr>
                <w:rFonts w:ascii="Arial Unicode MS" w:cs="Arial Unicode MS" w:hAnsi="Arial Unicode MS" w:eastAsia="Arial Unicode MS" w:hint="eastAsia"/>
                <w:b w:val="0"/>
                <w:bCs w:val="0"/>
                <w:i w:val="0"/>
                <w:iCs w:val="0"/>
                <w:sz w:val="24"/>
                <w:szCs w:val="24"/>
                <w:shd w:val="nil" w:color="auto" w:fill="auto"/>
                <w:rtl w:val="0"/>
                <w:lang w:val="zh-TW" w:eastAsia="zh-TW"/>
              </w:rPr>
              <w:t>压缩机、四通阀、冷凝器、高低压阀、压力开关、单向阀、膨胀阀、电磁阀、过滤器、毛细管等。</w:t>
            </w:r>
          </w:p>
        </w:tc>
      </w:tr>
    </w:tbl>
    <w:p>
      <w:pPr>
        <w:pStyle w:val="正文 A"/>
        <w:jc w:val="center"/>
        <w:rPr>
          <w:rFonts w:ascii="Helvetica" w:cs="Helvetica" w:hAnsi="Helvetica" w:eastAsia="Helvetica"/>
          <w:b w:val="1"/>
          <w:bCs w:val="1"/>
          <w:sz w:val="28"/>
          <w:szCs w:val="28"/>
          <w:lang w:val="zh-TW" w:eastAsia="zh-TW"/>
        </w:rPr>
      </w:pPr>
    </w:p>
    <w:p>
      <w:pPr>
        <w:pStyle w:val="正文 A"/>
        <w:jc w:val="left"/>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五、维修要求</w:t>
      </w:r>
    </w:p>
    <w:p>
      <w:pPr>
        <w:pStyle w:val="正文 A"/>
        <w:jc w:val="left"/>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（一）维修基本要求</w:t>
      </w:r>
    </w:p>
    <w:p>
      <w:pPr>
        <w:pStyle w:val="正文 A"/>
        <w:jc w:val="left"/>
        <w:rPr>
          <w:rFonts w:ascii="Helvetica" w:cs="Helvetica" w:hAnsi="Helvetica" w:eastAsia="Helvetica"/>
          <w:sz w:val="28"/>
          <w:szCs w:val="28"/>
        </w:rPr>
      </w:pP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专用清洗、消毒药水，专用清洗、消毒机器设备清洗空调室内机、外机、过滤网。</w:t>
      </w:r>
    </w:p>
    <w:p>
      <w:pPr>
        <w:pStyle w:val="正文 A"/>
        <w:jc w:val="left"/>
        <w:rPr>
          <w:rFonts w:ascii="Helvetica" w:cs="Helvetica" w:hAnsi="Helvetica" w:eastAsia="Helvetica"/>
          <w:sz w:val="28"/>
          <w:szCs w:val="28"/>
        </w:rPr>
      </w:pPr>
      <w:r>
        <w:rPr>
          <w:rFonts w:ascii="Helvetica" w:hAnsi="Helvetica"/>
          <w:sz w:val="28"/>
          <w:szCs w:val="28"/>
          <w:rtl w:val="0"/>
          <w:lang w:val="en-US"/>
        </w:rPr>
        <w:t>2.</w:t>
      </w:r>
      <w:r>
        <w:rPr>
          <w:rFonts w:ascii="Arial Unicode MS" w:cs="Arial Unicode MS" w:hAnsi="Arial Unicode MS" w:eastAsia="Arial Unicode MS" w:hint="eastAsia"/>
          <w:b w:val="0"/>
          <w:bCs w:val="0"/>
          <w:i w:val="0"/>
          <w:iCs w:val="0"/>
          <w:sz w:val="28"/>
          <w:szCs w:val="28"/>
          <w:rtl w:val="0"/>
          <w:lang w:val="zh-TW" w:eastAsia="zh-TW"/>
        </w:rPr>
        <w:t>检测出风系统、回风系统、节流装置并作调整。</w:t>
      </w:r>
    </w:p>
    <w:p>
      <w:pPr>
        <w:pStyle w:val="正文 A"/>
        <w:jc w:val="left"/>
        <w:rPr>
          <w:rFonts w:ascii="Helvetica" w:cs="Helvetica" w:hAnsi="Helvetica" w:eastAsia="Helvetica"/>
          <w:sz w:val="28"/>
          <w:szCs w:val="28"/>
        </w:rPr>
      </w:pPr>
      <w:r>
        <w:rPr>
          <w:rFonts w:ascii="Helvetica" w:hAnsi="Helvetica"/>
          <w:sz w:val="28"/>
          <w:szCs w:val="28"/>
          <w:rtl w:val="0"/>
          <w:lang w:val="en-US"/>
        </w:rPr>
        <w:t>3.</w:t>
      </w:r>
      <w:r>
        <w:rPr>
          <w:rFonts w:ascii="Arial Unicode MS" w:cs="Arial Unicode MS" w:hAnsi="Arial Unicode MS" w:eastAsia="Arial Unicode MS" w:hint="eastAsia"/>
          <w:b w:val="0"/>
          <w:bCs w:val="0"/>
          <w:i w:val="0"/>
          <w:iCs w:val="0"/>
          <w:sz w:val="28"/>
          <w:szCs w:val="28"/>
          <w:rtl w:val="0"/>
          <w:lang w:val="zh-TW" w:eastAsia="zh-TW"/>
        </w:rPr>
        <w:t>检测空调机的各个运行参数是否正常，并作调整。</w:t>
      </w:r>
    </w:p>
    <w:p>
      <w:pPr>
        <w:pStyle w:val="正文 A"/>
        <w:jc w:val="left"/>
        <w:rPr>
          <w:rFonts w:ascii="Helvetica" w:cs="Helvetica" w:hAnsi="Helvetica" w:eastAsia="Helvetica"/>
          <w:sz w:val="28"/>
          <w:szCs w:val="28"/>
        </w:rPr>
      </w:pPr>
      <w:r>
        <w:rPr>
          <w:rFonts w:ascii="Helvetica" w:hAnsi="Helvetica"/>
          <w:sz w:val="28"/>
          <w:szCs w:val="28"/>
          <w:rtl w:val="0"/>
          <w:lang w:val="en-US"/>
        </w:rPr>
        <w:t>4.</w:t>
      </w:r>
      <w:r>
        <w:rPr>
          <w:rFonts w:ascii="Arial Unicode MS" w:cs="Arial Unicode MS" w:hAnsi="Arial Unicode MS" w:eastAsia="Arial Unicode MS" w:hint="eastAsia"/>
          <w:b w:val="0"/>
          <w:bCs w:val="0"/>
          <w:i w:val="0"/>
          <w:iCs w:val="0"/>
          <w:sz w:val="28"/>
          <w:szCs w:val="28"/>
          <w:rtl w:val="0"/>
          <w:lang w:val="zh-TW" w:eastAsia="zh-TW"/>
        </w:rPr>
        <w:t>空调机加氨，以确保制冷效果达到正常的标准。</w:t>
      </w:r>
    </w:p>
    <w:p>
      <w:pPr>
        <w:pStyle w:val="正文 A"/>
        <w:jc w:val="left"/>
        <w:rPr>
          <w:rFonts w:ascii="Helvetica" w:cs="Helvetica" w:hAnsi="Helvetica" w:eastAsia="Helvetica"/>
          <w:sz w:val="28"/>
          <w:szCs w:val="28"/>
        </w:rPr>
      </w:pPr>
      <w:r>
        <w:rPr>
          <w:rFonts w:ascii="Helvetica" w:hAnsi="Helvetica"/>
          <w:sz w:val="28"/>
          <w:szCs w:val="28"/>
          <w:rtl w:val="0"/>
          <w:lang w:val="en-US"/>
        </w:rPr>
        <w:t>5.</w:t>
      </w:r>
      <w:r>
        <w:rPr>
          <w:rFonts w:ascii="Arial Unicode MS" w:cs="Arial Unicode MS" w:hAnsi="Arial Unicode MS" w:eastAsia="Arial Unicode MS" w:hint="eastAsia"/>
          <w:b w:val="0"/>
          <w:bCs w:val="0"/>
          <w:i w:val="0"/>
          <w:iCs w:val="0"/>
          <w:sz w:val="28"/>
          <w:szCs w:val="28"/>
          <w:rtl w:val="0"/>
          <w:lang w:val="zh-TW" w:eastAsia="zh-TW"/>
        </w:rPr>
        <w:t>清理及维护空调机的管道系统，确保空调不漏水。</w:t>
      </w:r>
    </w:p>
    <w:p>
      <w:pPr>
        <w:pStyle w:val="正文 A"/>
        <w:jc w:val="left"/>
        <w:rPr>
          <w:rFonts w:ascii="Helvetica" w:cs="Helvetica" w:hAnsi="Helvetica" w:eastAsia="Helvetica"/>
          <w:sz w:val="28"/>
          <w:szCs w:val="28"/>
        </w:rPr>
      </w:pPr>
      <w:r>
        <w:rPr>
          <w:rFonts w:ascii="Helvetica" w:hAnsi="Helvetica"/>
          <w:sz w:val="28"/>
          <w:szCs w:val="28"/>
          <w:rtl w:val="0"/>
          <w:lang w:val="en-US"/>
        </w:rPr>
        <w:t>6.</w:t>
      </w:r>
      <w:r>
        <w:rPr>
          <w:rFonts w:ascii="Arial Unicode MS" w:cs="Arial Unicode MS" w:hAnsi="Arial Unicode MS" w:eastAsia="Arial Unicode MS" w:hint="eastAsia"/>
          <w:b w:val="0"/>
          <w:bCs w:val="0"/>
          <w:i w:val="0"/>
          <w:iCs w:val="0"/>
          <w:sz w:val="28"/>
          <w:szCs w:val="28"/>
          <w:rtl w:val="0"/>
          <w:lang w:val="zh-TW" w:eastAsia="zh-TW"/>
        </w:rPr>
        <w:t>做好保养及维修记录，确保空调设备正常运行。</w:t>
      </w:r>
    </w:p>
    <w:p>
      <w:pPr>
        <w:pStyle w:val="正文 A"/>
        <w:jc w:val="left"/>
        <w:rPr>
          <w:rFonts w:ascii="Helvetica" w:cs="Helvetica" w:hAnsi="Helvetica" w:eastAsia="Helvetica"/>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（二）维修服务要求</w:t>
      </w:r>
    </w:p>
    <w:p>
      <w:pPr>
        <w:pStyle w:val="列出段落"/>
        <w:spacing w:line="360" w:lineRule="auto"/>
        <w:ind w:left="420" w:firstLine="0"/>
        <w:jc w:val="left"/>
        <w:rPr>
          <w:rFonts w:ascii="Helvetica" w:cs="Helvetica" w:hAnsi="Helvetica" w:eastAsia="Helvetica"/>
          <w:sz w:val="28"/>
          <w:szCs w:val="28"/>
        </w:rPr>
      </w:pP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在维修处理过程中涉及到更换重要零配件事项的，需事先告知并提供维修方案，经采购单位同意后方能更换。</w:t>
      </w:r>
    </w:p>
    <w:p>
      <w:pPr>
        <w:pStyle w:val="列出段落"/>
        <w:spacing w:line="360" w:lineRule="auto"/>
        <w:ind w:left="420" w:firstLine="0"/>
        <w:jc w:val="left"/>
        <w:rPr>
          <w:rFonts w:ascii="Helvetica" w:cs="Helvetica" w:hAnsi="Helvetica" w:eastAsia="Helvetica"/>
          <w:sz w:val="28"/>
          <w:szCs w:val="28"/>
        </w:rPr>
      </w:pPr>
      <w:r>
        <w:rPr>
          <w:rFonts w:ascii="Helvetica" w:hAnsi="Helvetica"/>
          <w:sz w:val="28"/>
          <w:szCs w:val="28"/>
          <w:rtl w:val="0"/>
          <w:lang w:val="en-US"/>
        </w:rPr>
        <w:t>2.</w:t>
      </w:r>
      <w:r>
        <w:rPr>
          <w:rFonts w:ascii="Arial Unicode MS" w:cs="Arial Unicode MS" w:hAnsi="Arial Unicode MS" w:eastAsia="Arial Unicode MS" w:hint="eastAsia"/>
          <w:b w:val="0"/>
          <w:bCs w:val="0"/>
          <w:i w:val="0"/>
          <w:iCs w:val="0"/>
          <w:sz w:val="28"/>
          <w:szCs w:val="28"/>
          <w:rtl w:val="0"/>
          <w:lang w:val="zh-TW" w:eastAsia="zh-TW"/>
        </w:rPr>
        <w:t>新更换的零配件的质保期不少于</w:t>
      </w:r>
      <w:r>
        <w:rPr>
          <w:rFonts w:ascii="Helvetica" w:hAnsi="Helvetica"/>
          <w:sz w:val="28"/>
          <w:szCs w:val="28"/>
          <w:rtl w:val="0"/>
          <w:lang w:val="en-US"/>
        </w:rPr>
        <w:t>12</w:t>
      </w:r>
      <w:r>
        <w:rPr>
          <w:rFonts w:ascii="Arial Unicode MS" w:cs="Arial Unicode MS" w:hAnsi="Arial Unicode MS" w:eastAsia="Arial Unicode MS" w:hint="eastAsia"/>
          <w:b w:val="0"/>
          <w:bCs w:val="0"/>
          <w:i w:val="0"/>
          <w:iCs w:val="0"/>
          <w:sz w:val="28"/>
          <w:szCs w:val="28"/>
          <w:rtl w:val="0"/>
          <w:lang w:val="zh-TW" w:eastAsia="zh-TW"/>
        </w:rPr>
        <w:t>个月，因维修不善导致相同故障发生，所更换的零配件保修期延长</w:t>
      </w:r>
      <w:r>
        <w:rPr>
          <w:rFonts w:ascii="Helvetica" w:hAnsi="Helvetica"/>
          <w:sz w:val="28"/>
          <w:szCs w:val="28"/>
          <w:rtl w:val="0"/>
          <w:lang w:val="en-US"/>
        </w:rPr>
        <w:t>12</w:t>
      </w:r>
      <w:r>
        <w:rPr>
          <w:rFonts w:ascii="Arial Unicode MS" w:cs="Arial Unicode MS" w:hAnsi="Arial Unicode MS" w:eastAsia="Arial Unicode MS" w:hint="eastAsia"/>
          <w:b w:val="0"/>
          <w:bCs w:val="0"/>
          <w:i w:val="0"/>
          <w:iCs w:val="0"/>
          <w:sz w:val="28"/>
          <w:szCs w:val="28"/>
          <w:rtl w:val="0"/>
          <w:lang w:val="zh-TW" w:eastAsia="zh-TW"/>
        </w:rPr>
        <w:t>个月。</w:t>
      </w:r>
    </w:p>
    <w:p>
      <w:pPr>
        <w:pStyle w:val="列出段落"/>
        <w:spacing w:line="360" w:lineRule="auto"/>
        <w:ind w:left="420" w:firstLine="0"/>
        <w:jc w:val="left"/>
        <w:rPr>
          <w:rFonts w:ascii="Helvetica" w:cs="Helvetica" w:hAnsi="Helvetica" w:eastAsia="Helvetica"/>
          <w:sz w:val="28"/>
          <w:szCs w:val="28"/>
        </w:rPr>
      </w:pPr>
      <w:r>
        <w:rPr>
          <w:rFonts w:ascii="Helvetica" w:hAnsi="Helvetica"/>
          <w:sz w:val="28"/>
          <w:szCs w:val="28"/>
          <w:rtl w:val="0"/>
          <w:lang w:val="en-US"/>
        </w:rPr>
        <w:t>3.</w:t>
      </w:r>
      <w:r>
        <w:rPr>
          <w:rFonts w:ascii="Arial Unicode MS" w:cs="Arial Unicode MS" w:hAnsi="Arial Unicode MS" w:eastAsia="Arial Unicode MS" w:hint="eastAsia"/>
          <w:b w:val="0"/>
          <w:bCs w:val="0"/>
          <w:i w:val="0"/>
          <w:iCs w:val="0"/>
          <w:sz w:val="28"/>
          <w:szCs w:val="28"/>
          <w:rtl w:val="0"/>
          <w:lang w:val="zh-TW" w:eastAsia="zh-TW"/>
        </w:rPr>
        <w:t>空调进行硬件维修更换后，要免费为其进行检修调试，除尘、清洁、保养维护等工作，维修内容填入《空调维修报修单》。</w:t>
      </w:r>
    </w:p>
    <w:p>
      <w:pPr>
        <w:pStyle w:val="正文 A"/>
        <w:jc w:val="left"/>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六、服务方式</w:t>
      </w:r>
    </w:p>
    <w:p>
      <w:pPr>
        <w:pStyle w:val="正文 A"/>
        <w:jc w:val="left"/>
        <w:rPr>
          <w:rFonts w:ascii="Helvetica" w:cs="Helvetica" w:hAnsi="Helvetica" w:eastAsia="Helvetica"/>
          <w:sz w:val="28"/>
          <w:szCs w:val="28"/>
        </w:rPr>
      </w:pP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服务地点：乙方实施上门保养，地点为设备所在地。</w:t>
      </w:r>
    </w:p>
    <w:p>
      <w:pPr>
        <w:pStyle w:val="正文 A"/>
        <w:jc w:val="left"/>
        <w:rPr>
          <w:rFonts w:ascii="Helvetica" w:cs="Helvetica" w:hAnsi="Helvetica" w:eastAsia="Helvetica"/>
          <w:sz w:val="28"/>
          <w:szCs w:val="28"/>
        </w:rPr>
      </w:pPr>
      <w:r>
        <w:rPr>
          <w:rFonts w:ascii="Helvetica" w:hAnsi="Helvetica"/>
          <w:sz w:val="28"/>
          <w:szCs w:val="28"/>
          <w:rtl w:val="0"/>
          <w:lang w:val="en-US"/>
        </w:rPr>
        <w:t>2.</w:t>
      </w:r>
      <w:r>
        <w:rPr>
          <w:rFonts w:ascii="Arial Unicode MS" w:cs="Arial Unicode MS" w:hAnsi="Arial Unicode MS" w:eastAsia="Arial Unicode MS" w:hint="eastAsia"/>
          <w:b w:val="0"/>
          <w:bCs w:val="0"/>
          <w:i w:val="0"/>
          <w:iCs w:val="0"/>
          <w:sz w:val="28"/>
          <w:szCs w:val="28"/>
          <w:rtl w:val="0"/>
          <w:lang w:val="zh-TW" w:eastAsia="zh-TW"/>
        </w:rPr>
        <w:t>服务期限：自</w:t>
      </w:r>
      <w:r>
        <w:rPr>
          <w:rFonts w:ascii="Helvetica" w:hAnsi="Helvetica"/>
          <w:sz w:val="28"/>
          <w:szCs w:val="28"/>
          <w:rtl w:val="0"/>
          <w:lang w:val="en-US"/>
        </w:rPr>
        <w:t>2022</w:t>
      </w:r>
      <w:r>
        <w:rPr>
          <w:rFonts w:ascii="Arial Unicode MS" w:cs="Arial Unicode MS" w:hAnsi="Arial Unicode MS" w:eastAsia="Arial Unicode MS" w:hint="eastAsia"/>
          <w:b w:val="0"/>
          <w:bCs w:val="0"/>
          <w:i w:val="0"/>
          <w:iCs w:val="0"/>
          <w:sz w:val="28"/>
          <w:szCs w:val="28"/>
          <w:rtl w:val="0"/>
          <w:lang w:val="zh-TW" w:eastAsia="zh-TW"/>
        </w:rPr>
        <w:t>年</w:t>
      </w: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月</w:t>
      </w: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日至</w:t>
      </w:r>
      <w:r>
        <w:rPr>
          <w:rFonts w:ascii="Helvetica" w:hAnsi="Helvetica"/>
          <w:sz w:val="28"/>
          <w:szCs w:val="28"/>
          <w:rtl w:val="0"/>
          <w:lang w:val="en-US"/>
        </w:rPr>
        <w:t>2022</w:t>
      </w:r>
      <w:r>
        <w:rPr>
          <w:rFonts w:ascii="Arial Unicode MS" w:cs="Arial Unicode MS" w:hAnsi="Arial Unicode MS" w:eastAsia="Arial Unicode MS" w:hint="eastAsia"/>
          <w:b w:val="0"/>
          <w:bCs w:val="0"/>
          <w:i w:val="0"/>
          <w:iCs w:val="0"/>
          <w:sz w:val="28"/>
          <w:szCs w:val="28"/>
          <w:rtl w:val="0"/>
          <w:lang w:val="zh-TW" w:eastAsia="zh-TW"/>
        </w:rPr>
        <w:t>年</w:t>
      </w:r>
      <w:r>
        <w:rPr>
          <w:rFonts w:ascii="Helvetica" w:hAnsi="Helvetica"/>
          <w:sz w:val="28"/>
          <w:szCs w:val="28"/>
          <w:rtl w:val="0"/>
          <w:lang w:val="en-US"/>
        </w:rPr>
        <w:t>7</w:t>
      </w:r>
      <w:r>
        <w:rPr>
          <w:rFonts w:ascii="Arial Unicode MS" w:cs="Arial Unicode MS" w:hAnsi="Arial Unicode MS" w:eastAsia="Arial Unicode MS" w:hint="eastAsia"/>
          <w:b w:val="0"/>
          <w:bCs w:val="0"/>
          <w:i w:val="0"/>
          <w:iCs w:val="0"/>
          <w:sz w:val="28"/>
          <w:szCs w:val="28"/>
          <w:rtl w:val="0"/>
          <w:lang w:val="zh-TW" w:eastAsia="zh-TW"/>
        </w:rPr>
        <w:t>月</w:t>
      </w:r>
      <w:r>
        <w:rPr>
          <w:rFonts w:ascii="Helvetica" w:hAnsi="Helvetica"/>
          <w:sz w:val="28"/>
          <w:szCs w:val="28"/>
          <w:rtl w:val="0"/>
          <w:lang w:val="en-US"/>
        </w:rPr>
        <w:t>14</w:t>
      </w:r>
      <w:r>
        <w:rPr>
          <w:rFonts w:ascii="Arial Unicode MS" w:cs="Arial Unicode MS" w:hAnsi="Arial Unicode MS" w:eastAsia="Arial Unicode MS" w:hint="eastAsia"/>
          <w:b w:val="0"/>
          <w:bCs w:val="0"/>
          <w:i w:val="0"/>
          <w:iCs w:val="0"/>
          <w:sz w:val="28"/>
          <w:szCs w:val="28"/>
          <w:rtl w:val="0"/>
          <w:lang w:val="zh-TW" w:eastAsia="zh-TW"/>
        </w:rPr>
        <w:t>日止。</w:t>
      </w:r>
    </w:p>
    <w:p>
      <w:pPr>
        <w:pStyle w:val="正文 A"/>
        <w:jc w:val="left"/>
        <w:rPr>
          <w:rFonts w:ascii="Helvetica" w:cs="Helvetica" w:hAnsi="Helvetica" w:eastAsia="Helvetica"/>
          <w:sz w:val="28"/>
          <w:szCs w:val="28"/>
        </w:rPr>
      </w:pPr>
      <w:r>
        <w:rPr>
          <w:rFonts w:ascii="Helvetica" w:hAnsi="Helvetica"/>
          <w:sz w:val="28"/>
          <w:szCs w:val="28"/>
          <w:rtl w:val="0"/>
          <w:lang w:val="en-US"/>
        </w:rPr>
        <w:t>3.</w:t>
      </w:r>
      <w:r>
        <w:rPr>
          <w:rFonts w:ascii="Arial Unicode MS" w:cs="Arial Unicode MS" w:hAnsi="Arial Unicode MS" w:eastAsia="Arial Unicode MS" w:hint="eastAsia"/>
          <w:b w:val="0"/>
          <w:bCs w:val="0"/>
          <w:i w:val="0"/>
          <w:iCs w:val="0"/>
          <w:sz w:val="28"/>
          <w:szCs w:val="28"/>
          <w:rtl w:val="0"/>
          <w:lang w:val="zh-TW" w:eastAsia="zh-TW"/>
        </w:rPr>
        <w:t>合同期限内设备如发生故障，乙方应在接到甲方通知后</w:t>
      </w:r>
      <w:r>
        <w:rPr>
          <w:rFonts w:ascii="Helvetica" w:hAnsi="Helvetica"/>
          <w:sz w:val="28"/>
          <w:szCs w:val="28"/>
          <w:rtl w:val="0"/>
          <w:lang w:val="en-US"/>
        </w:rPr>
        <w:t>4</w:t>
      </w:r>
      <w:r>
        <w:rPr>
          <w:rFonts w:ascii="Arial Unicode MS" w:cs="Arial Unicode MS" w:hAnsi="Arial Unicode MS" w:eastAsia="Arial Unicode MS" w:hint="eastAsia"/>
          <w:b w:val="0"/>
          <w:bCs w:val="0"/>
          <w:i w:val="0"/>
          <w:iCs w:val="0"/>
          <w:sz w:val="28"/>
          <w:szCs w:val="28"/>
          <w:rtl w:val="0"/>
          <w:lang w:val="zh-TW" w:eastAsia="zh-TW"/>
        </w:rPr>
        <w:t>小时相应，</w:t>
      </w:r>
      <w:r>
        <w:rPr>
          <w:rFonts w:ascii="Helvetica" w:hAnsi="Helvetica"/>
          <w:sz w:val="28"/>
          <w:szCs w:val="28"/>
          <w:rtl w:val="0"/>
          <w:lang w:val="en-US"/>
        </w:rPr>
        <w:t>48</w:t>
      </w:r>
      <w:r>
        <w:rPr>
          <w:rFonts w:ascii="Arial Unicode MS" w:cs="Arial Unicode MS" w:hAnsi="Arial Unicode MS" w:eastAsia="Arial Unicode MS" w:hint="eastAsia"/>
          <w:b w:val="0"/>
          <w:bCs w:val="0"/>
          <w:i w:val="0"/>
          <w:iCs w:val="0"/>
          <w:sz w:val="28"/>
          <w:szCs w:val="28"/>
          <w:rtl w:val="0"/>
          <w:lang w:val="zh-TW" w:eastAsia="zh-TW"/>
        </w:rPr>
        <w:t>小时内到达现场处理并修复，重大故障</w:t>
      </w:r>
      <w:r>
        <w:rPr>
          <w:rFonts w:ascii="Helvetica" w:hAnsi="Helvetica"/>
          <w:sz w:val="28"/>
          <w:szCs w:val="28"/>
          <w:rtl w:val="0"/>
          <w:lang w:val="en-US"/>
        </w:rPr>
        <w:t>24</w:t>
      </w:r>
      <w:r>
        <w:rPr>
          <w:rFonts w:ascii="Arial Unicode MS" w:cs="Arial Unicode MS" w:hAnsi="Arial Unicode MS" w:eastAsia="Arial Unicode MS" w:hint="eastAsia"/>
          <w:b w:val="0"/>
          <w:bCs w:val="0"/>
          <w:i w:val="0"/>
          <w:iCs w:val="0"/>
          <w:sz w:val="28"/>
          <w:szCs w:val="28"/>
          <w:rtl w:val="0"/>
          <w:lang w:val="zh-TW" w:eastAsia="zh-TW"/>
        </w:rPr>
        <w:t>小时内解决。</w:t>
      </w:r>
    </w:p>
    <w:p>
      <w:pPr>
        <w:pStyle w:val="正文 A"/>
        <w:jc w:val="left"/>
        <w:rPr>
          <w:rFonts w:ascii="Helvetica" w:cs="Helvetica" w:hAnsi="Helvetica" w:eastAsia="Helvetica"/>
          <w:sz w:val="28"/>
          <w:szCs w:val="28"/>
        </w:rPr>
      </w:pPr>
      <w:r>
        <w:rPr>
          <w:rFonts w:ascii="Helvetica" w:hAnsi="Helvetica"/>
          <w:sz w:val="28"/>
          <w:szCs w:val="28"/>
          <w:rtl w:val="0"/>
          <w:lang w:val="en-US"/>
        </w:rPr>
        <w:t>5.</w:t>
      </w:r>
      <w:r>
        <w:rPr>
          <w:rFonts w:ascii="Arial Unicode MS" w:cs="Arial Unicode MS" w:hAnsi="Arial Unicode MS" w:eastAsia="Arial Unicode MS" w:hint="eastAsia"/>
          <w:b w:val="0"/>
          <w:bCs w:val="0"/>
          <w:i w:val="0"/>
          <w:iCs w:val="0"/>
          <w:sz w:val="28"/>
          <w:szCs w:val="28"/>
          <w:rtl w:val="0"/>
          <w:lang w:val="zh-TW" w:eastAsia="zh-TW"/>
        </w:rPr>
        <w:t>操作人员须持有《中华人民共和国特种作业操作证》（操作项为：制冷维修等）。</w:t>
      </w:r>
    </w:p>
    <w:p>
      <w:pPr>
        <w:pStyle w:val="正文 A"/>
        <w:jc w:val="left"/>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七、报价内容按照《附件二</w:t>
      </w:r>
      <w:r>
        <w:rPr>
          <w:rFonts w:ascii="Helvetica" w:hAnsi="Helvetica"/>
          <w:b w:val="1"/>
          <w:bCs w:val="1"/>
          <w:sz w:val="28"/>
          <w:szCs w:val="28"/>
          <w:rtl w:val="0"/>
          <w:lang w:val="zh-CN" w:eastAsia="zh-CN"/>
        </w:rPr>
        <w:t xml:space="preserve">  </w:t>
      </w:r>
      <w:r>
        <w:rPr>
          <w:rFonts w:ascii="Arial Unicode MS" w:cs="Arial Unicode MS" w:hAnsi="Arial Unicode MS" w:eastAsia="Arial Unicode MS" w:hint="eastAsia"/>
          <w:b w:val="0"/>
          <w:bCs w:val="0"/>
          <w:i w:val="0"/>
          <w:iCs w:val="0"/>
          <w:sz w:val="28"/>
          <w:szCs w:val="28"/>
          <w:rtl w:val="0"/>
          <w:lang w:val="zh-TW" w:eastAsia="zh-TW"/>
        </w:rPr>
        <w:t>浙江水利水电学院分体式空调机维修定点服务商报价单》内容进行报价。</w:t>
      </w:r>
    </w:p>
    <w:p>
      <w:pPr>
        <w:pStyle w:val="正文 A"/>
        <w:jc w:val="left"/>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z w:val="28"/>
          <w:szCs w:val="28"/>
          <w:rtl w:val="0"/>
          <w:lang w:val="zh-TW" w:eastAsia="zh-TW"/>
        </w:rPr>
        <w:t>八、报价要求</w:t>
      </w:r>
    </w:p>
    <w:p>
      <w:pPr>
        <w:pStyle w:val="正文 A"/>
        <w:jc w:val="left"/>
        <w:rPr>
          <w:rFonts w:ascii="Helvetica" w:cs="Helvetica" w:hAnsi="Helvetica" w:eastAsia="Helvetica"/>
          <w:sz w:val="28"/>
          <w:szCs w:val="28"/>
        </w:rPr>
      </w:pP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报价供应商对所有项目作出响应，不得缺漏，并确保提供符合相关规范要求的服务承诺，否则报价无效。</w:t>
      </w:r>
    </w:p>
    <w:p>
      <w:pPr>
        <w:pStyle w:val="正文 A"/>
        <w:jc w:val="left"/>
        <w:rPr>
          <w:rFonts w:ascii="Helvetica" w:cs="Helvetica" w:hAnsi="Helvetica" w:eastAsia="Helvetica"/>
          <w:sz w:val="28"/>
          <w:szCs w:val="28"/>
        </w:rPr>
      </w:pPr>
      <w:r>
        <w:rPr>
          <w:rFonts w:ascii="Helvetica" w:hAnsi="Helvetica"/>
          <w:sz w:val="28"/>
          <w:szCs w:val="28"/>
          <w:rtl w:val="0"/>
          <w:lang w:val="en-US"/>
        </w:rPr>
        <w:t>2.</w:t>
      </w:r>
      <w:r>
        <w:rPr>
          <w:rFonts w:ascii="Arial Unicode MS" w:cs="Arial Unicode MS" w:hAnsi="Arial Unicode MS" w:eastAsia="Arial Unicode MS" w:hint="eastAsia"/>
          <w:b w:val="0"/>
          <w:bCs w:val="0"/>
          <w:i w:val="0"/>
          <w:iCs w:val="0"/>
          <w:sz w:val="28"/>
          <w:szCs w:val="28"/>
          <w:rtl w:val="0"/>
          <w:lang w:val="zh-TW" w:eastAsia="zh-TW"/>
        </w:rPr>
        <w:t>报价供应商提供的维修单价必须依照采购项目内容及要求作相应报价。该报价总价仅作为评审依据，最终采购项目及数量将根据学校实际需求进行确定。</w:t>
      </w:r>
    </w:p>
    <w:p>
      <w:pPr>
        <w:pStyle w:val="正文 A"/>
        <w:jc w:val="left"/>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z w:val="28"/>
          <w:szCs w:val="28"/>
          <w:rtl w:val="0"/>
          <w:lang w:val="zh-CN" w:eastAsia="zh-CN"/>
        </w:rPr>
        <w:t>九</w:t>
      </w:r>
      <w:r>
        <w:rPr>
          <w:rFonts w:ascii="Arial Unicode MS" w:cs="Arial Unicode MS" w:hAnsi="Arial Unicode MS" w:eastAsia="Arial Unicode MS" w:hint="eastAsia"/>
          <w:b w:val="0"/>
          <w:bCs w:val="0"/>
          <w:i w:val="0"/>
          <w:iCs w:val="0"/>
          <w:sz w:val="28"/>
          <w:szCs w:val="28"/>
          <w:rtl w:val="0"/>
          <w:lang w:val="zh-TW" w:eastAsia="zh-TW"/>
        </w:rPr>
        <w:t>、评审办法</w:t>
      </w:r>
    </w:p>
    <w:p>
      <w:pPr>
        <w:pStyle w:val="正文 A"/>
        <w:jc w:val="left"/>
        <w:rPr>
          <w:rFonts w:ascii="Helvetica" w:cs="Helvetica" w:hAnsi="Helvetica" w:eastAsia="Helvetica"/>
          <w:sz w:val="28"/>
          <w:szCs w:val="28"/>
        </w:rPr>
      </w:pP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凡符合条件的报价人均可根据实际情况参与报价。</w:t>
      </w:r>
    </w:p>
    <w:p>
      <w:pPr>
        <w:pStyle w:val="正文 A"/>
        <w:jc w:val="left"/>
        <w:rPr>
          <w:rFonts w:ascii="Helvetica" w:cs="Helvetica" w:hAnsi="Helvetica" w:eastAsia="Helvetica"/>
          <w:sz w:val="28"/>
          <w:szCs w:val="28"/>
        </w:rPr>
      </w:pPr>
      <w:r>
        <w:rPr>
          <w:rFonts w:ascii="Helvetica" w:hAnsi="Helvetica"/>
          <w:sz w:val="28"/>
          <w:szCs w:val="28"/>
          <w:rtl w:val="0"/>
          <w:lang w:val="en-US"/>
        </w:rPr>
        <w:t>2.</w:t>
      </w:r>
      <w:r>
        <w:rPr>
          <w:rFonts w:ascii="Arial Unicode MS" w:cs="Arial Unicode MS" w:hAnsi="Arial Unicode MS" w:eastAsia="Arial Unicode MS" w:hint="eastAsia"/>
          <w:b w:val="0"/>
          <w:bCs w:val="0"/>
          <w:i w:val="0"/>
          <w:iCs w:val="0"/>
          <w:sz w:val="28"/>
          <w:szCs w:val="28"/>
          <w:rtl w:val="0"/>
          <w:lang w:val="zh-TW" w:eastAsia="zh-TW"/>
        </w:rPr>
        <w:t>按照询价文件中报价人资质要求进行审查。</w:t>
      </w:r>
    </w:p>
    <w:p>
      <w:pPr>
        <w:pStyle w:val="正文 A"/>
        <w:jc w:val="left"/>
        <w:rPr>
          <w:rFonts w:ascii="Helvetica" w:cs="Helvetica" w:hAnsi="Helvetica" w:eastAsia="Helvetica"/>
          <w:sz w:val="28"/>
          <w:szCs w:val="28"/>
        </w:rPr>
      </w:pPr>
      <w:r>
        <w:rPr>
          <w:rFonts w:ascii="Helvetica" w:hAnsi="Helvetica"/>
          <w:sz w:val="28"/>
          <w:szCs w:val="28"/>
          <w:rtl w:val="0"/>
          <w:lang w:val="en-US"/>
        </w:rPr>
        <w:t>3.</w:t>
      </w:r>
      <w:r>
        <w:rPr>
          <w:rFonts w:ascii="Arial Unicode MS" w:cs="Arial Unicode MS" w:hAnsi="Arial Unicode MS" w:eastAsia="Arial Unicode MS" w:hint="eastAsia"/>
          <w:b w:val="0"/>
          <w:bCs w:val="0"/>
          <w:i w:val="0"/>
          <w:iCs w:val="0"/>
          <w:sz w:val="28"/>
          <w:szCs w:val="28"/>
          <w:rtl w:val="0"/>
          <w:lang w:val="zh-TW" w:eastAsia="zh-TW"/>
        </w:rPr>
        <w:t>资格审查通过后，本项目根据</w:t>
      </w:r>
      <w:r>
        <w:rPr>
          <w:rFonts w:ascii="Helvetica" w:hAnsi="Helvetica" w:hint="default"/>
          <w:sz w:val="28"/>
          <w:szCs w:val="28"/>
          <w:rtl w:val="0"/>
          <w:lang w:val="en-US"/>
        </w:rPr>
        <w:t>“</w:t>
      </w:r>
      <w:r>
        <w:rPr>
          <w:rFonts w:ascii="Arial Unicode MS" w:cs="Arial Unicode MS" w:hAnsi="Arial Unicode MS" w:eastAsia="Arial Unicode MS" w:hint="eastAsia"/>
          <w:b w:val="0"/>
          <w:bCs w:val="0"/>
          <w:i w:val="0"/>
          <w:iCs w:val="0"/>
          <w:sz w:val="28"/>
          <w:szCs w:val="28"/>
          <w:rtl w:val="0"/>
          <w:lang w:val="zh-TW" w:eastAsia="zh-TW"/>
        </w:rPr>
        <w:t>符合采购需求、质量和服务相等且报价最低</w:t>
      </w:r>
      <w:r>
        <w:rPr>
          <w:rFonts w:ascii="Helvetica" w:hAnsi="Helvetica" w:hint="default"/>
          <w:sz w:val="28"/>
          <w:szCs w:val="28"/>
          <w:rtl w:val="0"/>
          <w:lang w:val="en-US"/>
        </w:rPr>
        <w:t>”</w:t>
      </w:r>
      <w:r>
        <w:rPr>
          <w:rFonts w:ascii="Arial Unicode MS" w:cs="Arial Unicode MS" w:hAnsi="Arial Unicode MS" w:eastAsia="Arial Unicode MS" w:hint="eastAsia"/>
          <w:b w:val="0"/>
          <w:bCs w:val="0"/>
          <w:i w:val="0"/>
          <w:iCs w:val="0"/>
          <w:sz w:val="28"/>
          <w:szCs w:val="28"/>
          <w:rtl w:val="0"/>
          <w:lang w:val="zh-TW" w:eastAsia="zh-TW"/>
        </w:rPr>
        <w:t>的原则确定成交供应商。</w:t>
      </w:r>
    </w:p>
    <w:p>
      <w:pPr>
        <w:pStyle w:val="正文 A"/>
        <w:jc w:val="left"/>
        <w:rPr>
          <w:rFonts w:ascii="Helvetica" w:cs="Helvetica" w:hAnsi="Helvetica" w:eastAsia="Helvetica"/>
          <w:sz w:val="28"/>
          <w:szCs w:val="28"/>
        </w:rPr>
      </w:pPr>
      <w:r>
        <w:rPr>
          <w:rFonts w:ascii="Helvetica" w:hAnsi="Helvetica"/>
          <w:sz w:val="28"/>
          <w:szCs w:val="28"/>
          <w:rtl w:val="0"/>
          <w:lang w:val="en-US"/>
        </w:rPr>
        <w:t>4.</w:t>
      </w:r>
      <w:r>
        <w:rPr>
          <w:rFonts w:ascii="Arial Unicode MS" w:cs="Arial Unicode MS" w:hAnsi="Arial Unicode MS" w:eastAsia="Arial Unicode MS" w:hint="eastAsia"/>
          <w:b w:val="0"/>
          <w:bCs w:val="0"/>
          <w:i w:val="0"/>
          <w:iCs w:val="0"/>
          <w:sz w:val="28"/>
          <w:szCs w:val="28"/>
          <w:rtl w:val="0"/>
          <w:lang w:val="zh-TW" w:eastAsia="zh-TW"/>
        </w:rPr>
        <w:t>第一候选供应商放弃成交，或因不可抗力提出不能履行合同，或有特殊情况和充分理由说明第二候选供应商对采购人更有利，且不影响公平竞争秩序，采购人可以确定第二候选供应商为成交供应商，以此类推。</w:t>
      </w:r>
    </w:p>
    <w:p>
      <w:pPr>
        <w:pStyle w:val="正文 A"/>
        <w:jc w:val="left"/>
        <w:rPr>
          <w:rFonts w:ascii="Helvetica" w:cs="Helvetica" w:hAnsi="Helvetica" w:eastAsia="Helvetica"/>
          <w:b w:val="1"/>
          <w:bCs w:val="1"/>
          <w:sz w:val="28"/>
          <w:szCs w:val="28"/>
          <w:lang w:val="zh-TW" w:eastAsia="zh-TW"/>
        </w:rPr>
      </w:pPr>
      <w:r>
        <w:rPr>
          <w:rFonts w:ascii="Arial Unicode MS" w:cs="Arial Unicode MS" w:hAnsi="Arial Unicode MS" w:eastAsia="Arial Unicode MS" w:hint="eastAsia"/>
          <w:b w:val="0"/>
          <w:bCs w:val="0"/>
          <w:i w:val="0"/>
          <w:iCs w:val="0"/>
          <w:sz w:val="28"/>
          <w:szCs w:val="28"/>
          <w:rtl w:val="0"/>
          <w:lang w:val="zh-CN" w:eastAsia="zh-CN"/>
        </w:rPr>
        <w:t>十</w:t>
      </w:r>
      <w:r>
        <w:rPr>
          <w:rFonts w:ascii="Arial Unicode MS" w:cs="Arial Unicode MS" w:hAnsi="Arial Unicode MS" w:eastAsia="Arial Unicode MS" w:hint="eastAsia"/>
          <w:b w:val="0"/>
          <w:bCs w:val="0"/>
          <w:i w:val="0"/>
          <w:iCs w:val="0"/>
          <w:sz w:val="28"/>
          <w:szCs w:val="28"/>
          <w:rtl w:val="0"/>
          <w:lang w:val="zh-TW" w:eastAsia="zh-TW"/>
        </w:rPr>
        <w:t>、合同签订</w:t>
      </w:r>
    </w:p>
    <w:p>
      <w:pPr>
        <w:pStyle w:val="正文 A"/>
        <w:jc w:val="left"/>
      </w:pPr>
      <w:r>
        <w:rPr>
          <w:rFonts w:ascii="Helvetica" w:hAnsi="Helvetica"/>
          <w:sz w:val="28"/>
          <w:szCs w:val="28"/>
          <w:rtl w:val="0"/>
          <w:lang w:val="en-US"/>
        </w:rPr>
        <w:t>1.</w:t>
      </w:r>
      <w:r>
        <w:rPr>
          <w:rFonts w:ascii="Arial Unicode MS" w:cs="Arial Unicode MS" w:hAnsi="Arial Unicode MS" w:eastAsia="Arial Unicode MS" w:hint="eastAsia"/>
          <w:b w:val="0"/>
          <w:bCs w:val="0"/>
          <w:i w:val="0"/>
          <w:iCs w:val="0"/>
          <w:sz w:val="28"/>
          <w:szCs w:val="28"/>
          <w:rtl w:val="0"/>
          <w:lang w:val="zh-TW" w:eastAsia="zh-TW"/>
        </w:rPr>
        <w:t>成交供应商确定后五个工作日内签定合同，签订合同后，成交供应商不得将本项目进行转包、分包，否则采购人有权终止合同。转包或分包造成采购人损失的，成交供应商还应承担相应的赔偿责任。</w:t>
      </w:r>
    </w:p>
    <w:sectPr>
      <w:headerReference w:type="default" r:id="rId4"/>
      <w:footerReference w:type="default" r:id="rId5"/>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ingFang SC Regular">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页眉与页脚"/>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nothing"/>
      <w:lvlText w:val="%1."/>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nothing"/>
      <w:lvlText w:val="%1."/>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nothing"/>
      <w:lvlText w:val="%1."/>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nothing"/>
      <w:lvlText w:val="%1."/>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22" w:hanging="1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4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页眉与页脚">
    <w:name w:val="页眉与页脚"/>
    <w:next w:val="页眉与页脚"/>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PingFang SC Regular" w:cs="Arial Unicode MS" w:hAnsi="PingFang SC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正文 A">
    <w:name w:val="正文 A"/>
    <w:next w:val="正文 A"/>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 w:type="paragraph" w:styleId="列出段落">
    <w:name w:val="列出段落"/>
    <w:next w:val="列出段落"/>
    <w:pPr>
      <w:keepNext w:val="0"/>
      <w:keepLines w:val="0"/>
      <w:pageBreakBefore w:val="0"/>
      <w:widowControl w:val="0"/>
      <w:shd w:val="clear" w:color="auto" w:fill="auto"/>
      <w:suppressAutoHyphens w:val="0"/>
      <w:bidi w:val="0"/>
      <w:spacing w:before="0" w:after="0" w:line="240" w:lineRule="auto"/>
      <w:ind w:left="0" w:right="0" w:firstLine="420"/>
      <w:jc w:val="both"/>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1"/>
      <w:szCs w:val="21"/>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