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附件：浙江水利水电学院风雨操场消防管漏水紧急抢修项目</w:t>
      </w:r>
    </w:p>
    <w:bookmarkEnd w:id="0"/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</w:t>
      </w:r>
      <w:r>
        <w:rPr>
          <w:rFonts w:hint="eastAsia"/>
          <w:b/>
          <w:bCs/>
          <w:sz w:val="28"/>
          <w:szCs w:val="28"/>
          <w:lang w:val="en-US" w:eastAsia="zh-CN"/>
        </w:rPr>
        <w:t>报价表（加盖公章）</w:t>
      </w:r>
    </w:p>
    <w:tbl>
      <w:tblPr>
        <w:tblStyle w:val="3"/>
        <w:tblpPr w:leftFromText="180" w:rightFromText="180" w:vertAnchor="text" w:horzAnchor="margin" w:tblpX="1" w:tblpY="147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0"/>
        <w:gridCol w:w="2790"/>
        <w:gridCol w:w="855"/>
        <w:gridCol w:w="852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原消防管拆除，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消防管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消防管，品牌：金洲，国标，壁厚3.5MM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消防管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消防管，品牌：金洲，国标，壁厚3.5MM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消防管保温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40mm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厚橡塑海绵管壳保温，外包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0.5mm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厚铝板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100闸阀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消防阀门，铜制蝶阀，品牌：埃美柯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直接100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Φ100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快接，品牌：金洲，国标，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直接65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Φ65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快接，品牌：金洲，国标，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三通100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Φ100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三通，品牌：金洲，国标，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三通65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Φ65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三通，品牌：金洲，国标，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弯头100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Φ100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弯头，品牌：金洲，国标，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弯头65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Φ65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弯头，品牌：金洲，国标，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防锈漆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消防管涮防锈漆2遍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铁制支架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开孔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墙面开孔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管道开孔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法兰片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室内闷盖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地面开挖，复原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人工开挖开挖深度1M，宽度70M，20CM垫层，混凝土15CM浇筑基础，复原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原石膏板拆除，修复，乳胶漆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吸音板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拆除，修复，破损更换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铝扣板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拆除安装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脚手架租赁，搭拆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97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施工工艺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消防标准施工。要求：先关水，排空管道内存水，再拆除原破损消防管和阀门，从消防栓开始进水消防管封堵，φ100的消防管走明管，沿着离顶面距离0.5m横平竖直，三角支架固定，消防管要求刷防锈漆2遍。消防管进出口水阀窨井盖处，打开土方路面，消防管水管更换，开孔沿墙走穿墙而入，沿顶面离0.5m横平竖直，三角支架固定</w:t>
      </w:r>
      <w:r>
        <w:rPr>
          <w:rFonts w:hint="eastAsia"/>
          <w:color w:val="auto"/>
          <w:sz w:val="28"/>
          <w:szCs w:val="28"/>
          <w:lang w:val="en-US" w:eastAsia="zh-CN"/>
        </w:rPr>
        <w:t>。要求穿墙洞口统一美观，横穿扣板原样恢复，部分损坏更换，墙面清理干净。</w:t>
      </w:r>
      <w:r>
        <w:rPr>
          <w:rFonts w:hint="eastAsia"/>
          <w:sz w:val="28"/>
          <w:szCs w:val="28"/>
          <w:lang w:val="en-US" w:eastAsia="zh-CN"/>
        </w:rPr>
        <w:t>户外的消防管要求外包40mm厚橡塑海绵管壳外包0.5mm厚铝板保温。所有消防管安装完成后，放水试压。</w:t>
      </w: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以上所有维修改造，要求现场勘查，垃圾外运卫生清理。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三、现场勘查证明（加盖公章）</w:t>
      </w:r>
    </w:p>
    <w:p>
      <w:pPr>
        <w:pStyle w:val="2"/>
        <w:numPr>
          <w:numId w:val="0"/>
        </w:numPr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现 场 勘 察 证 明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lang w:val="en-US" w:eastAsia="zh-CN"/>
        </w:rPr>
        <w:t>浙江水利水电学院风雨操场消防管漏水紧急抢修项目</w:t>
      </w:r>
    </w:p>
    <w:p>
      <w:pPr>
        <w:pStyle w:val="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lang w:val="en-US" w:eastAsia="zh-CN"/>
        </w:rPr>
        <w:t>SYHQX20211101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ind w:firstLine="565" w:firstLineChars="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要求，我方（公司名称：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）于   年  月  日完成现场勘察，并根据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投标人名称：（盖章）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勘察时间：      年       月  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D8836"/>
    <w:multiLevelType w:val="singleLevel"/>
    <w:tmpl w:val="790D8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97B01"/>
    <w:rsid w:val="05D56D06"/>
    <w:rsid w:val="08106A21"/>
    <w:rsid w:val="08E91B0B"/>
    <w:rsid w:val="09B97B01"/>
    <w:rsid w:val="0AAF558E"/>
    <w:rsid w:val="0F0E1DEA"/>
    <w:rsid w:val="13585D49"/>
    <w:rsid w:val="15930CE2"/>
    <w:rsid w:val="186B750B"/>
    <w:rsid w:val="18A14B05"/>
    <w:rsid w:val="207D067D"/>
    <w:rsid w:val="260254C0"/>
    <w:rsid w:val="2B97061B"/>
    <w:rsid w:val="300A6504"/>
    <w:rsid w:val="32CC088A"/>
    <w:rsid w:val="37652368"/>
    <w:rsid w:val="3B7301B2"/>
    <w:rsid w:val="41BE44B8"/>
    <w:rsid w:val="46122A5B"/>
    <w:rsid w:val="462E5B03"/>
    <w:rsid w:val="4AE063A4"/>
    <w:rsid w:val="4C154426"/>
    <w:rsid w:val="4D6468A5"/>
    <w:rsid w:val="4EB947EC"/>
    <w:rsid w:val="4FB22976"/>
    <w:rsid w:val="5492744F"/>
    <w:rsid w:val="5C333D93"/>
    <w:rsid w:val="5D8B1D44"/>
    <w:rsid w:val="616172F7"/>
    <w:rsid w:val="63D566D0"/>
    <w:rsid w:val="657903AC"/>
    <w:rsid w:val="67CD20D9"/>
    <w:rsid w:val="69CE1DB8"/>
    <w:rsid w:val="6A402152"/>
    <w:rsid w:val="6BBF45F3"/>
    <w:rsid w:val="6CAE1585"/>
    <w:rsid w:val="6E490645"/>
    <w:rsid w:val="6F6E713D"/>
    <w:rsid w:val="6FBC0A43"/>
    <w:rsid w:val="73E442FB"/>
    <w:rsid w:val="766F58E4"/>
    <w:rsid w:val="78586402"/>
    <w:rsid w:val="787846EA"/>
    <w:rsid w:val="7DA4083A"/>
    <w:rsid w:val="7FF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character" w:customStyle="1" w:styleId="5">
    <w:name w:val="font8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2021-11-08T01:09:00Z</dcterms:created>
  <dc:creator>楠雄de姐姐</dc:creator>
  <cp:lastModifiedBy>sun4finger</cp:lastModifiedBy>
  <dcterms:modified xsi:type="dcterms:W3CDTF">2021-11-18T07:04:46Z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3C139E3F96E84C7D898303C91F5EC7F7</vt:lpwstr>
  </property>
</Properties>
</file>