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浙江水利水电学院钱塘校区员工宿舍卫生间改造项目技术要求及报价单</w:t>
      </w:r>
    </w:p>
    <w:p>
      <w:pPr>
        <w:pStyle w:val="7"/>
        <w:rPr>
          <w:rFonts w:hint="eastAsia"/>
          <w:lang w:val="en-US" w:eastAsia="zh-CN"/>
        </w:rPr>
      </w:pPr>
    </w:p>
    <w:p>
      <w:pPr>
        <w:pStyle w:val="6"/>
        <w:ind w:left="0" w:leftChars="0" w:firstLine="0" w:firstLineChars="0"/>
        <w:jc w:val="center"/>
        <w:rPr>
          <w:rFonts w:hint="eastAsia"/>
          <w:b/>
          <w:bCs/>
          <w:lang w:val="en-US" w:eastAsia="zh-CN"/>
        </w:rPr>
      </w:pPr>
      <w:r>
        <w:rPr>
          <w:rFonts w:hint="eastAsia"/>
          <w:b/>
          <w:bCs/>
          <w:lang w:val="en-US" w:eastAsia="zh-CN"/>
        </w:rPr>
        <w:t>一、工程量报价单</w:t>
      </w:r>
    </w:p>
    <w:tbl>
      <w:tblPr>
        <w:tblStyle w:val="10"/>
        <w:tblW w:w="10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839"/>
        <w:gridCol w:w="736"/>
        <w:gridCol w:w="927"/>
        <w:gridCol w:w="1066"/>
        <w:gridCol w:w="1184"/>
        <w:gridCol w:w="4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jc w:val="center"/>
        </w:trPr>
        <w:tc>
          <w:tcPr>
            <w:tcW w:w="644"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8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73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计量单位</w:t>
            </w:r>
          </w:p>
        </w:tc>
        <w:tc>
          <w:tcPr>
            <w:tcW w:w="92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工程量</w:t>
            </w:r>
          </w:p>
        </w:tc>
        <w:tc>
          <w:tcPr>
            <w:tcW w:w="1066" w:type="dxa"/>
            <w:tcBorders>
              <w:top w:val="single" w:color="000000" w:sz="8" w:space="0"/>
              <w:left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综合单价（元）</w:t>
            </w:r>
          </w:p>
        </w:tc>
        <w:tc>
          <w:tcPr>
            <w:tcW w:w="11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总价（元）</w:t>
            </w:r>
          </w:p>
        </w:tc>
        <w:tc>
          <w:tcPr>
            <w:tcW w:w="414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542"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（一）1-3楼卫生间改造项目拆除工程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平面块料拆除</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135</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1.拆除基层类型：原卫生间地面瓷砖铲除</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2.上车、外运，运距由投标人自行考虑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立面块料拆除</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                                                                                                                                                                                    </w:t>
            </w: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1.拆除基层类型：原卫生间墙面砖及踢脚线铲除</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2.上车、外运，运距由投标人自行考虑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平面防水层层拆除</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1.拆除基层类型：原卫生间地面防水铲除至抹灰层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2.上车、外运，运距由投标人自行考虑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天棚面龙骨及饰面拆除</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65</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员工宿舍1楼厨房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1.拆除基层类型：原厨房吊顶天棚拆除</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2.上车、外运，运距由投标人自行考虑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铲除涂料面（二、三楼）</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230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1.拆除基层类型：原卫生间墙面、天棚面涂料铲除至抹灰层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2.上车、外运，运距由投标人自行考虑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成品隔断拆除</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120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1.保护性拆除成品卫生间隔断板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2.上车、外运，运距由投标人自行考虑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7</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rPr>
              <w:t>拆除原有荧光灯</w:t>
            </w:r>
            <w:r>
              <w:rPr>
                <w:rFonts w:hint="eastAsia" w:ascii="仿宋" w:hAnsi="仿宋" w:eastAsia="仿宋" w:cs="仿宋"/>
                <w:i w:val="0"/>
                <w:iCs w:val="0"/>
                <w:color w:val="000000"/>
                <w:sz w:val="21"/>
                <w:szCs w:val="21"/>
                <w:highlight w:val="none"/>
                <w:u w:val="none"/>
                <w:lang w:eastAsia="zh-CN"/>
              </w:rPr>
              <w:t>（</w:t>
            </w:r>
            <w:r>
              <w:rPr>
                <w:rFonts w:hint="eastAsia" w:ascii="仿宋" w:hAnsi="仿宋" w:eastAsia="仿宋" w:cs="仿宋"/>
                <w:i w:val="0"/>
                <w:iCs w:val="0"/>
                <w:color w:val="000000"/>
                <w:sz w:val="21"/>
                <w:szCs w:val="21"/>
                <w:highlight w:val="none"/>
                <w:u w:val="none"/>
                <w:lang w:val="en-US" w:eastAsia="zh-CN"/>
              </w:rPr>
              <w:t>一楼）</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套</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1.名称：成套LED平板灯</w:t>
            </w:r>
          </w:p>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2.规格、型号：300*300 18W</w:t>
            </w:r>
          </w:p>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3.安装形式：嵌顶安装</w:t>
            </w:r>
          </w:p>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4.包含但不限于光源、电源/电器、驱动器、连接件/组件、灯具固定支吊架等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拆除原有其他风机</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台</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1.名称:厨房换气扇</w:t>
            </w:r>
          </w:p>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2.型号:300*300 180m3/h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9</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拆除原有塑料管</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m</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86</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1.名称：PVC-U塑料排水管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2.安装部位：室内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3.介质：排水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4.规格：DN100×3.2</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5.连接形式：粘接连接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6.管件/配件：与其所连接的管材相匹配，包含但不限于三通、四通、弯头、管箍、异径管、立检口、伸缩节、存水弯、透气帽、塑料吊杆、管夹等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10</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拆除原有塑料管</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m</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18</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1.名称：PVC-U塑料排水管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2.安装部位：室内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3.介质：排水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4.规格：DN150×4.0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5.连接形式：粘接连接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6.管件/配件：与其所连接的管材相匹配，包含但不限于三通、四通、弯头、管箍、异径管、立检口、伸缩节、存水弯、透气帽、塑料吊杆、管夹等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11</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拆除原有塑料管</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m</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70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1.名称：PVC-U塑料排水管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2.安装部位：室内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3.介质：排水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4.规格：DN50×2.0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5.连接形式：粘接连接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6.管件/配件：与其所连接的管材相匹配，包含但不限于三通、四通、弯头、管箍、异径管、立检口、伸缩节、存水弯、透气帽、塑料吊杆、管夹等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12</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拆除原有塑料管</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m</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sz w:val="21"/>
                <w:szCs w:val="21"/>
                <w:highlight w:val="none"/>
                <w:u w:val="none"/>
                <w:lang w:val="en-US" w:eastAsia="zh-CN"/>
              </w:rPr>
              <w:t>12</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1.名称：PVC-U塑料排水管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2.安装部位：室内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3.介质：排水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4.规格：DN70×2.3</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5.连接形式：粘接连接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6.管件/配件：与其所连接的管材相匹配，包含但不限于三通、四通、弯头、管箍、异径管、立检口、伸缩节、存水弯、透气帽、塑料吊杆、管夹等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13</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拆除复合管</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1.名称：给水衬塑复合钢管</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2.安装部位：室内</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3.介质：冷水</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4.规格：DN50</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5.连接形式：螺纹连接</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6.管件/配件：与其所连接的管材相匹配，包含但不限于三通、四通、弯头、管箍、异径管、对丝等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14</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拆除原有大便器</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26</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1.名称、类型：蹲便器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2.材质、外观：白色陶瓷</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3.组装形式：蹲式（瓷低水箱）</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4.包含但不限于壁挂式水箱、角阀、金属软管、冲洗管、排水连接件等卫生器具配套附件/五金配件的供货、安装、预埋，卫生器具试水及四周密封处理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15</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拆除原有小便器</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sz w:val="21"/>
                <w:szCs w:val="21"/>
                <w:highlight w:val="none"/>
                <w:u w:val="none"/>
                <w:lang w:val="en-US" w:eastAsia="zh-CN"/>
              </w:rPr>
              <w:t>8</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1.名称、类型：小便器</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2.材质、外观：白色陶瓷</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3.组装形式：壁挂式（手动开关）</w:t>
            </w:r>
          </w:p>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4.包含但不限于自闭式冲洗阀、冲水连接管、橡胶密封圈、排水法兰盘、存水弯、挂钩等卫生器具配套附件/五金配件的供货、安装、预埋，卫生器具试水及四周密封处理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16</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垃圾清理</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42"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b/>
                <w:bCs/>
                <w:i w:val="0"/>
                <w:iCs w:val="0"/>
                <w:color w:val="000000"/>
                <w:kern w:val="2"/>
                <w:sz w:val="28"/>
                <w:szCs w:val="28"/>
                <w:highlight w:val="none"/>
                <w:u w:val="none"/>
                <w:lang w:val="en-US" w:eastAsia="zh-CN" w:bidi="ar-SA"/>
              </w:rPr>
              <w:t>二、安装工程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2"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墙面喷刷涂料（二、三楼）</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250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1.原有裂缝、破损、污渍、受潮起皮脱落墙面及顶棚涂料铲除至红砖或结构基层，修补空鼓、裂缝、凹凸不平等墙面，腻子施工需加石棉网。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2.铲除涂料后墙面应补平整，修整后的墙面应光滑平整、干净无尘；</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2.整体腻子2遍；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3.整体白色环保涂料2遍。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墙面一般抹灰</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tabs>
                <w:tab w:val="left" w:pos="833"/>
              </w:tabs>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墙面20厚1:3防水砂浆墙面底部粉刷30cm高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墙面涂膜防水</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墙面2mm厚聚氨酯防水涂料底部粉刷30cm高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块料墙面</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25</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1.基层清理、修补,干粉型粘接剂粘贴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2.面层材料品种、规格：300*600墙砖</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3.部位：卫生间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块料踢脚线</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m</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35</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1.利旧安装踢脚线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2.部位：卫生间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平面砂浆找平层</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150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地面20厚1：3防水砂浆地面找平，1%坡向地漏；竖管、阴阳角等部位根部做R角处理；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楼（地）面涂膜防水</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150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地面2mm厚聚氨酯防水涂料，在地漏、阴阳角、穿楼板竖管、墙角等部位加强处理；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7</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块料楼地面</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135</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专用瓷砖粘贴剂300*600墙面砖（防滑砖）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吊顶天棚</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65</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员工宿舍1楼厨房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1.厨房成品铝扣板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300*300,0.8-1mm厚</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2.轻钢U50型龙骨骨架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3.用M8膨胀螺栓连镀锌吊杆，间距≤1200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9</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成品隔断</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120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利旧安装18mm厚抗倍特卫生间隔断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荧光灯9（一楼）</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1.名称：成套LED平板灯</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2.规格、型号：600*600 42W</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3.安装形式：嵌顶安装</w:t>
            </w:r>
          </w:p>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4.包含但不限于光源、电源/电器、驱动器、连接件/组件、灯具固定支吊架等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11</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其他风机</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1.名称:厨房换气扇</w:t>
            </w:r>
          </w:p>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2.型号:600*600 180m3/h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12</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塑料管</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86</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1.名称：PVC-U塑料排水管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2.安装部位：室内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3.介质：排水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4.规格：DN100×3.2</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5.连接形式：粘接连接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6.管件/配件：与其所连接的管材相匹配，包含但不限于三通、四通、弯头、管箍、异径管、立检口、伸缩节、存水弯、透气帽、塑料吊杆、管夹等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13</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塑料管</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18</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1.名称：PVC-U塑料排水管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2.安装部位：室内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3.介质：排水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4.规格：DN150×4.0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5.连接形式：粘接连接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6.管件/配件：与其所连接的管材相匹配，包含但不限于三通、四通、弯头、管箍、异径管、立检口、伸缩节、存水弯、透气帽、塑料吊杆、管夹等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14</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塑料管</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m</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60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1.名称：PVC-U塑料排水管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2.安装部位：室内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3.介质：排水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4.规格：DN50×2.0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5.连接形式：粘接连接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6.管件/配件：与其所连接的管材相匹配，包含但不限于三通、四通、弯头、管箍、异径管、立检口、伸缩节、存水弯、透气帽、塑料吊杆、管夹等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15</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塑料管</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m</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1.名称：PVC-U塑料排水管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2.安装部位：室内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3.介质：排水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4.规格：DN70×2.3</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5.连接形式：粘接连接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6.管件/配件：与其所连接的管材相匹配，包含但不限于三通、四通、弯头、管箍、异径管、立检口、伸缩节、存水弯、透气帽、塑料吊杆、管夹等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16</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大便器</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26</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1.名称、类型：蹲便器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2.材质、外观：白色陶瓷</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3.组装形式：蹲式（瓷低水箱）</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4.包含但不限于壁挂式水箱、角阀、金属软管、冲洗管、排水连接件等卫生器具配套附件/五金配件的供货、安装、预埋，卫生器具试水及四周密封处理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17</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原有设备安装小便器（利旧）</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8</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1.名称、类型：小便器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2.材质、外观：白色陶瓷</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3.组装形式：壁挂式（手动开关）</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4.包含但不限于自闭式冲洗阀、冲水连接管、橡胶密封圈、排水法兰盘、存水弯、挂钩等卫生器具配套附件/五金配件的供货、安装、预埋，卫生器具试水及四周密封处理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18</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地漏</w:t>
            </w:r>
          </w:p>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4</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1.名称：2.材质：304制品，格栅为不锈钢</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3.规格：DN100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19</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地漏</w:t>
            </w:r>
          </w:p>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4</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1.名称：2.材质：304制品，格栅为不锈钢</w:t>
            </w:r>
          </w:p>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3.规格：DN50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螺纹阀门</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2</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1.名称、类型：全铜闸阀（黄铜）</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2.规格：DN50，Z15T-16T</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3.连接方式：螺纹连接</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4.包含但不限于相匹配的活接头等附件/配件</w:t>
            </w:r>
          </w:p>
          <w:p>
            <w:pPr>
              <w:pStyle w:val="6"/>
              <w:ind w:left="0" w:leftChars="0" w:firstLine="0" w:firstLineChars="0"/>
              <w:rPr>
                <w:rFonts w:hint="eastAsia"/>
                <w:highlight w:val="none"/>
                <w:lang w:val="en-US" w:eastAsia="zh-CN"/>
              </w:rPr>
            </w:pPr>
            <w:r>
              <w:rPr>
                <w:rFonts w:hint="eastAsia" w:ascii="Times New Roman" w:hAnsi="Times New Roman" w:eastAsia="仿宋" w:cs="Times New Roman"/>
                <w:i w:val="0"/>
                <w:iCs w:val="0"/>
                <w:color w:val="000000"/>
                <w:kern w:val="0"/>
                <w:sz w:val="20"/>
                <w:szCs w:val="20"/>
                <w:highlight w:val="none"/>
                <w:u w:val="none"/>
                <w:lang w:val="en-US" w:eastAsia="zh-CN" w:bidi="ar"/>
              </w:rPr>
              <w:t>5</w:t>
            </w:r>
            <w:r>
              <w:rPr>
                <w:rFonts w:hint="default" w:ascii="Times New Roman" w:hAnsi="Times New Roman" w:eastAsia="仿宋" w:cs="Times New Roman"/>
                <w:i w:val="0"/>
                <w:iCs w:val="0"/>
                <w:color w:val="000000"/>
                <w:kern w:val="0"/>
                <w:sz w:val="20"/>
                <w:szCs w:val="20"/>
                <w:highlight w:val="none"/>
                <w:u w:val="none"/>
                <w:lang w:val="en-US" w:eastAsia="zh-CN" w:bidi="ar"/>
              </w:rPr>
              <w:t>.安装阀门及拆除旧阀门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21</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0"/>
                <w:szCs w:val="20"/>
                <w:highlight w:val="none"/>
                <w:u w:val="none"/>
                <w:lang w:val="en-US" w:eastAsia="zh-CN" w:bidi="ar"/>
              </w:rPr>
              <w:t>塑料管</w:t>
            </w:r>
            <w:r>
              <w:rPr>
                <w:rFonts w:hint="eastAsia" w:ascii="Times New Roman" w:hAnsi="Times New Roman" w:eastAsia="仿宋" w:cs="Times New Roman"/>
                <w:i w:val="0"/>
                <w:iCs w:val="0"/>
                <w:color w:val="000000"/>
                <w:kern w:val="0"/>
                <w:sz w:val="20"/>
                <w:szCs w:val="20"/>
                <w:highlight w:val="none"/>
                <w:u w:val="none"/>
                <w:lang w:val="en-US" w:eastAsia="zh-CN" w:bidi="ar"/>
              </w:rPr>
              <w:t>给水安装</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10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1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0"/>
                <w:szCs w:val="20"/>
                <w:highlight w:val="none"/>
                <w:u w:val="none"/>
                <w:lang w:val="en-US" w:eastAsia="zh-CN" w:bidi="ar"/>
              </w:rPr>
              <w:t>1.安装部位:壁挂</w:t>
            </w:r>
            <w:r>
              <w:rPr>
                <w:rFonts w:hint="default" w:ascii="Times New Roman" w:hAnsi="Times New Roman" w:eastAsia="仿宋" w:cs="Times New Roman"/>
                <w:i w:val="0"/>
                <w:iCs w:val="0"/>
                <w:color w:val="000000"/>
                <w:kern w:val="0"/>
                <w:sz w:val="20"/>
                <w:szCs w:val="20"/>
                <w:highlight w:val="none"/>
                <w:u w:val="none"/>
                <w:lang w:val="en-US" w:eastAsia="zh-CN" w:bidi="ar"/>
              </w:rPr>
              <w:br w:type="textWrapping"/>
            </w:r>
            <w:r>
              <w:rPr>
                <w:rFonts w:hint="default" w:ascii="Times New Roman" w:hAnsi="Times New Roman" w:eastAsia="仿宋" w:cs="Times New Roman"/>
                <w:i w:val="0"/>
                <w:iCs w:val="0"/>
                <w:color w:val="000000"/>
                <w:kern w:val="0"/>
                <w:sz w:val="20"/>
                <w:szCs w:val="20"/>
                <w:highlight w:val="none"/>
                <w:u w:val="none"/>
                <w:lang w:val="en-US" w:eastAsia="zh-CN" w:bidi="ar"/>
              </w:rPr>
              <w:t>2.介质:给水</w:t>
            </w:r>
            <w:r>
              <w:rPr>
                <w:rFonts w:hint="default" w:ascii="Times New Roman" w:hAnsi="Times New Roman" w:eastAsia="仿宋" w:cs="Times New Roman"/>
                <w:i w:val="0"/>
                <w:iCs w:val="0"/>
                <w:color w:val="000000"/>
                <w:kern w:val="0"/>
                <w:sz w:val="20"/>
                <w:szCs w:val="20"/>
                <w:highlight w:val="none"/>
                <w:u w:val="none"/>
                <w:lang w:val="en-US" w:eastAsia="zh-CN" w:bidi="ar"/>
              </w:rPr>
              <w:br w:type="textWrapping"/>
            </w:r>
            <w:r>
              <w:rPr>
                <w:rFonts w:hint="default" w:ascii="Times New Roman" w:hAnsi="Times New Roman" w:eastAsia="仿宋" w:cs="Times New Roman"/>
                <w:i w:val="0"/>
                <w:iCs w:val="0"/>
                <w:color w:val="000000"/>
                <w:kern w:val="0"/>
                <w:sz w:val="20"/>
                <w:szCs w:val="20"/>
                <w:highlight w:val="none"/>
                <w:u w:val="none"/>
                <w:lang w:val="en-US" w:eastAsia="zh-CN" w:bidi="ar"/>
              </w:rPr>
              <w:t>3.材质、规格:PPR DN50</w:t>
            </w:r>
            <w:r>
              <w:rPr>
                <w:rFonts w:hint="default" w:ascii="Times New Roman" w:hAnsi="Times New Roman" w:eastAsia="仿宋" w:cs="Times New Roman"/>
                <w:i w:val="0"/>
                <w:iCs w:val="0"/>
                <w:color w:val="000000"/>
                <w:kern w:val="0"/>
                <w:sz w:val="20"/>
                <w:szCs w:val="20"/>
                <w:highlight w:val="none"/>
                <w:u w:val="none"/>
                <w:lang w:val="en-US" w:eastAsia="zh-CN" w:bidi="ar"/>
              </w:rPr>
              <w:br w:type="textWrapping"/>
            </w:r>
            <w:r>
              <w:rPr>
                <w:rFonts w:hint="default" w:ascii="Times New Roman" w:hAnsi="Times New Roman" w:eastAsia="仿宋" w:cs="Times New Roman"/>
                <w:i w:val="0"/>
                <w:iCs w:val="0"/>
                <w:color w:val="000000"/>
                <w:kern w:val="0"/>
                <w:sz w:val="20"/>
                <w:szCs w:val="20"/>
                <w:highlight w:val="none"/>
                <w:u w:val="none"/>
                <w:lang w:val="en-US" w:eastAsia="zh-CN" w:bidi="ar"/>
              </w:rPr>
              <w:t>4.连接形式:热熔</w:t>
            </w:r>
            <w:r>
              <w:rPr>
                <w:rFonts w:hint="default" w:ascii="Times New Roman" w:hAnsi="Times New Roman" w:eastAsia="仿宋" w:cs="Times New Roman"/>
                <w:i w:val="0"/>
                <w:iCs w:val="0"/>
                <w:color w:val="000000"/>
                <w:kern w:val="0"/>
                <w:sz w:val="20"/>
                <w:szCs w:val="20"/>
                <w:highlight w:val="none"/>
                <w:u w:val="none"/>
                <w:lang w:val="en-US" w:eastAsia="zh-CN" w:bidi="ar"/>
              </w:rPr>
              <w:br w:type="textWrapping"/>
            </w:r>
            <w:r>
              <w:rPr>
                <w:rFonts w:hint="default" w:ascii="Times New Roman" w:hAnsi="Times New Roman" w:eastAsia="仿宋" w:cs="Times New Roman"/>
                <w:i w:val="0"/>
                <w:iCs w:val="0"/>
                <w:color w:val="000000"/>
                <w:kern w:val="0"/>
                <w:sz w:val="20"/>
                <w:szCs w:val="20"/>
                <w:highlight w:val="none"/>
                <w:u w:val="none"/>
                <w:lang w:val="en-US" w:eastAsia="zh-CN" w:bidi="ar"/>
              </w:rPr>
              <w:t>5.压力试验及吹、洗设计要求:冲洗、消毒</w:t>
            </w:r>
            <w:r>
              <w:rPr>
                <w:rFonts w:hint="default" w:ascii="Times New Roman" w:hAnsi="Times New Roman" w:eastAsia="仿宋" w:cs="Times New Roman"/>
                <w:i w:val="0"/>
                <w:iCs w:val="0"/>
                <w:color w:val="000000"/>
                <w:kern w:val="0"/>
                <w:sz w:val="20"/>
                <w:szCs w:val="20"/>
                <w:highlight w:val="none"/>
                <w:u w:val="none"/>
                <w:lang w:val="en-US" w:eastAsia="zh-CN" w:bidi="ar"/>
              </w:rPr>
              <w:br w:type="textWrapping"/>
            </w:r>
            <w:r>
              <w:rPr>
                <w:rFonts w:hint="default" w:ascii="Times New Roman" w:hAnsi="Times New Roman" w:eastAsia="仿宋" w:cs="Times New Roman"/>
                <w:i w:val="0"/>
                <w:iCs w:val="0"/>
                <w:color w:val="000000"/>
                <w:kern w:val="0"/>
                <w:sz w:val="20"/>
                <w:szCs w:val="20"/>
                <w:highlight w:val="none"/>
                <w:u w:val="none"/>
                <w:lang w:val="en-US" w:eastAsia="zh-CN" w:bidi="ar"/>
              </w:rPr>
              <w:t>6.安装管道及拆除旧管道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10542"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highlight w:val="none"/>
                <w:u w:val="none"/>
                <w:lang w:val="en-US" w:eastAsia="zh-CN" w:bidi="ar"/>
              </w:rPr>
            </w:pPr>
            <w:r>
              <w:rPr>
                <w:rFonts w:hint="eastAsia" w:ascii="Times New Roman" w:hAnsi="Times New Roman" w:eastAsia="仿宋" w:cs="Times New Roman"/>
                <w:i w:val="0"/>
                <w:iCs w:val="0"/>
                <w:color w:val="000000"/>
                <w:kern w:val="0"/>
                <w:sz w:val="20"/>
                <w:szCs w:val="20"/>
                <w:highlight w:val="none"/>
                <w:u w:val="none"/>
                <w:lang w:val="en-US" w:eastAsia="zh-CN" w:bidi="ar"/>
              </w:rPr>
              <w:t>合计（总费用）：     （元）</w:t>
            </w:r>
          </w:p>
        </w:tc>
      </w:tr>
    </w:tbl>
    <w:p>
      <w:pPr>
        <w:spacing w:line="360" w:lineRule="auto"/>
        <w:ind w:right="105" w:rightChars="50"/>
        <w:jc w:val="left"/>
        <w:rPr>
          <w:rFonts w:ascii="Times New Roman" w:hAnsi="Times New Roman" w:eastAsia="仿宋" w:cs="Times New Roman"/>
          <w:b/>
          <w:bCs/>
          <w:color w:val="000000"/>
          <w:sz w:val="26"/>
          <w:highlight w:val="none"/>
        </w:rPr>
      </w:pPr>
      <w:r>
        <w:rPr>
          <w:rFonts w:hint="eastAsia" w:ascii="Times New Roman" w:hAnsi="Times New Roman" w:eastAsia="仿宋" w:cs="Times New Roman"/>
          <w:b/>
          <w:bCs/>
          <w:color w:val="000000"/>
          <w:sz w:val="26"/>
          <w:highlight w:val="none"/>
        </w:rPr>
        <w:t>注：</w:t>
      </w:r>
      <w:r>
        <w:rPr>
          <w:rFonts w:ascii="Times New Roman" w:hAnsi="Times New Roman" w:eastAsia="仿宋" w:cs="Times New Roman"/>
          <w:b/>
          <w:bCs/>
          <w:color w:val="000000"/>
          <w:sz w:val="26"/>
          <w:highlight w:val="none"/>
        </w:rPr>
        <w:t>工程清单</w:t>
      </w:r>
      <w:r>
        <w:rPr>
          <w:rFonts w:hint="eastAsia" w:ascii="Times New Roman" w:hAnsi="Times New Roman" w:eastAsia="仿宋" w:cs="Times New Roman"/>
          <w:b/>
          <w:bCs/>
          <w:color w:val="000000"/>
          <w:sz w:val="26"/>
          <w:highlight w:val="none"/>
          <w:lang w:val="en-US" w:eastAsia="zh-CN"/>
        </w:rPr>
        <w:t>仅</w:t>
      </w:r>
      <w:r>
        <w:rPr>
          <w:rFonts w:ascii="Times New Roman" w:hAnsi="Times New Roman" w:eastAsia="仿宋" w:cs="Times New Roman"/>
          <w:b/>
          <w:bCs/>
          <w:color w:val="000000"/>
          <w:sz w:val="26"/>
          <w:highlight w:val="none"/>
        </w:rPr>
        <w:t>参考，以现场实际施工为准</w:t>
      </w:r>
      <w:r>
        <w:rPr>
          <w:rFonts w:hint="eastAsia" w:ascii="Times New Roman" w:hAnsi="Times New Roman" w:eastAsia="仿宋" w:cs="Times New Roman"/>
          <w:b/>
          <w:bCs/>
          <w:color w:val="000000"/>
          <w:sz w:val="26"/>
          <w:highlight w:val="none"/>
          <w:lang w:eastAsia="zh-CN"/>
        </w:rPr>
        <w:t>（</w:t>
      </w:r>
      <w:r>
        <w:rPr>
          <w:rFonts w:hint="eastAsia" w:ascii="Times New Roman" w:hAnsi="Times New Roman" w:eastAsia="仿宋" w:cs="Times New Roman"/>
          <w:b/>
          <w:bCs/>
          <w:color w:val="000000"/>
          <w:sz w:val="26"/>
          <w:highlight w:val="none"/>
          <w:lang w:val="en-US" w:eastAsia="zh-CN"/>
        </w:rPr>
        <w:t>小便池、厕所隔板利旧处理，拆除时配件及成品需自行保护）</w:t>
      </w:r>
      <w:r>
        <w:rPr>
          <w:rFonts w:ascii="Times New Roman" w:hAnsi="Times New Roman" w:eastAsia="仿宋" w:cs="Times New Roman"/>
          <w:b/>
          <w:bCs/>
          <w:color w:val="000000"/>
          <w:sz w:val="26"/>
          <w:highlight w:val="none"/>
        </w:rPr>
        <w:t>。超出工程量应含在投标总费用，不得另外收费。</w:t>
      </w:r>
    </w:p>
    <w:p>
      <w:pPr>
        <w:pStyle w:val="9"/>
        <w:shd w:val="clear" w:color="auto" w:fill="FFFFFF"/>
        <w:spacing w:before="0" w:beforeAutospacing="0" w:after="0" w:afterAutospacing="0" w:line="480" w:lineRule="atLeast"/>
        <w:ind w:firstLine="522" w:firstLineChars="200"/>
        <w:rPr>
          <w:rFonts w:hint="eastAsia" w:ascii="Times New Roman" w:hAnsi="Times New Roman" w:eastAsia="仿宋" w:cs="Times New Roman"/>
          <w:b/>
          <w:color w:val="000000"/>
          <w:kern w:val="2"/>
          <w:sz w:val="26"/>
          <w:lang w:val="en-US" w:eastAsia="zh-CN"/>
        </w:rPr>
      </w:pPr>
      <w:r>
        <w:rPr>
          <w:rFonts w:hint="eastAsia" w:ascii="Times New Roman" w:hAnsi="Times New Roman" w:eastAsia="仿宋" w:cs="Times New Roman"/>
          <w:b/>
          <w:color w:val="000000"/>
          <w:kern w:val="2"/>
          <w:sz w:val="26"/>
          <w:lang w:val="en-US" w:eastAsia="zh-CN"/>
        </w:rPr>
        <w:t>二、材料品牌表</w:t>
      </w:r>
    </w:p>
    <w:p>
      <w:pPr>
        <w:pStyle w:val="7"/>
        <w:rPr>
          <w:rFonts w:hint="default"/>
          <w:highlight w:val="none"/>
          <w:lang w:val="en-US" w:eastAsia="zh-CN"/>
        </w:rPr>
      </w:pPr>
    </w:p>
    <w:tbl>
      <w:tblPr>
        <w:tblStyle w:val="10"/>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645"/>
        <w:gridCol w:w="210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序号</w:t>
            </w:r>
          </w:p>
        </w:tc>
        <w:tc>
          <w:tcPr>
            <w:tcW w:w="2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材料名称</w:t>
            </w:r>
          </w:p>
        </w:tc>
        <w:tc>
          <w:tcPr>
            <w:tcW w:w="210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仿宋" w:hAnsi="仿宋" w:eastAsia="仿宋" w:cs="仿宋"/>
                <w:i w:val="0"/>
                <w:iCs w:val="0"/>
                <w:color w:val="FF0000"/>
                <w:kern w:val="0"/>
                <w:sz w:val="21"/>
                <w:szCs w:val="21"/>
                <w:highlight w:val="none"/>
                <w:u w:val="none"/>
                <w:lang w:val="en-US" w:eastAsia="zh-CN" w:bidi="ar"/>
              </w:rPr>
            </w:pPr>
            <w:r>
              <w:rPr>
                <w:rFonts w:hint="eastAsia" w:ascii="仿宋" w:hAnsi="仿宋" w:eastAsia="仿宋" w:cs="仿宋"/>
                <w:i w:val="0"/>
                <w:iCs w:val="0"/>
                <w:color w:val="FF0000"/>
                <w:kern w:val="0"/>
                <w:sz w:val="21"/>
                <w:szCs w:val="21"/>
                <w:highlight w:val="none"/>
                <w:u w:val="none"/>
                <w:lang w:val="en-US" w:eastAsia="zh-CN" w:bidi="ar"/>
              </w:rPr>
              <w:t>投标品牌</w:t>
            </w:r>
          </w:p>
        </w:tc>
        <w:tc>
          <w:tcPr>
            <w:tcW w:w="30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FF0000"/>
                <w:kern w:val="0"/>
                <w:sz w:val="21"/>
                <w:szCs w:val="21"/>
                <w:highlight w:val="none"/>
                <w:u w:val="none"/>
                <w:lang w:val="en-US" w:eastAsia="zh-CN" w:bidi="ar"/>
              </w:rPr>
            </w:pPr>
            <w:r>
              <w:rPr>
                <w:rFonts w:hint="eastAsia" w:ascii="仿宋" w:hAnsi="仿宋" w:eastAsia="仿宋" w:cs="仿宋"/>
                <w:i w:val="0"/>
                <w:iCs w:val="0"/>
                <w:color w:val="FF0000"/>
                <w:kern w:val="0"/>
                <w:sz w:val="21"/>
                <w:szCs w:val="21"/>
                <w:highlight w:val="none"/>
                <w:u w:val="none"/>
                <w:lang w:val="en-US" w:eastAsia="zh-CN" w:bidi="ar"/>
              </w:rPr>
              <w:t>推荐</w:t>
            </w:r>
            <w:r>
              <w:rPr>
                <w:rFonts w:hint="default" w:ascii="仿宋" w:hAnsi="仿宋" w:eastAsia="仿宋" w:cs="仿宋"/>
                <w:i w:val="0"/>
                <w:iCs w:val="0"/>
                <w:color w:val="FF0000"/>
                <w:kern w:val="0"/>
                <w:sz w:val="21"/>
                <w:szCs w:val="21"/>
                <w:highlight w:val="none"/>
                <w:u w:val="none"/>
                <w:lang w:val="en-US" w:eastAsia="zh-CN" w:bidi="ar"/>
              </w:rPr>
              <w:t>品牌</w:t>
            </w:r>
            <w:r>
              <w:rPr>
                <w:rFonts w:hint="eastAsia" w:ascii="仿宋" w:hAnsi="仿宋" w:eastAsia="仿宋" w:cs="仿宋"/>
                <w:i w:val="0"/>
                <w:iCs w:val="0"/>
                <w:color w:val="FF0000"/>
                <w:kern w:val="0"/>
                <w:sz w:val="21"/>
                <w:szCs w:val="21"/>
                <w:highlight w:val="none"/>
                <w:u w:val="none"/>
                <w:lang w:val="en-US" w:eastAsia="zh-CN" w:bidi="ar"/>
              </w:rPr>
              <w:t>（三选一）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2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防水涂料</w:t>
            </w:r>
          </w:p>
        </w:tc>
        <w:tc>
          <w:tcPr>
            <w:tcW w:w="210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p>
        </w:tc>
        <w:tc>
          <w:tcPr>
            <w:tcW w:w="30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东方雨虹、三棵树、立邦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c>
          <w:tcPr>
            <w:tcW w:w="2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吊顶天棚</w:t>
            </w:r>
          </w:p>
        </w:tc>
        <w:tc>
          <w:tcPr>
            <w:tcW w:w="210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30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友邦、奥普、 </w:t>
            </w:r>
            <w:r>
              <w:rPr>
                <w:rFonts w:hint="default" w:ascii="仿宋" w:hAnsi="仿宋" w:eastAsia="仿宋" w:cs="仿宋"/>
                <w:i w:val="0"/>
                <w:iCs w:val="0"/>
                <w:color w:val="000000"/>
                <w:kern w:val="0"/>
                <w:sz w:val="21"/>
                <w:szCs w:val="21"/>
                <w:highlight w:val="none"/>
                <w:u w:val="none"/>
                <w:lang w:val="en-US" w:eastAsia="zh-CN" w:bidi="ar"/>
              </w:rPr>
              <w:t>‌</w:t>
            </w:r>
            <w:r>
              <w:rPr>
                <w:rFonts w:hint="default" w:ascii="仿宋" w:hAnsi="仿宋" w:eastAsia="仿宋" w:cs="仿宋"/>
                <w:i w:val="0"/>
                <w:iCs w:val="0"/>
                <w:color w:val="000000"/>
                <w:kern w:val="0"/>
                <w:sz w:val="21"/>
                <w:szCs w:val="21"/>
                <w:highlight w:val="none"/>
                <w:u w:val="none"/>
                <w:lang w:val="en-US" w:eastAsia="zh-CN" w:bidi="ar"/>
              </w:rPr>
              <w:fldChar w:fldCharType="begin"/>
            </w:r>
            <w:r>
              <w:rPr>
                <w:rFonts w:hint="default" w:ascii="仿宋" w:hAnsi="仿宋" w:eastAsia="仿宋" w:cs="仿宋"/>
                <w:i w:val="0"/>
                <w:iCs w:val="0"/>
                <w:color w:val="000000"/>
                <w:kern w:val="0"/>
                <w:sz w:val="21"/>
                <w:szCs w:val="21"/>
                <w:highlight w:val="none"/>
                <w:u w:val="none"/>
                <w:lang w:val="en-US" w:eastAsia="zh-CN" w:bidi="ar"/>
              </w:rPr>
              <w:instrText xml:space="preserve"> HYPERLINK "https://www.baidu.com/s?wd=%E6%AC%A7%E6%99%AEOPPLE&amp;rsv_idx=2&amp;tn=baiduhome_pg&amp;usm=1&amp;ie=utf-8&amp;rsv_pq=e4fff3c8001910ca&amp;oq=%E5%90%8A%E9%A1%B6%E9%93%9D%E6%89%A3%E6%9D%BF%E5%93%81%E7%89%8C%E5%8D%81%E5%A4%A7%E6%8E%92%E5%90%8D&amp;rsv_t=21beBBiAbmlJfWTzuBLUxbs3x4Z8ubESdgoLk3xewIjQvZl2xcg122agdP5oF6V8nwGw&amp;sa=re_dqa_generate" \t "https://www.baidu.com/_self" </w:instrText>
            </w:r>
            <w:r>
              <w:rPr>
                <w:rFonts w:hint="default" w:ascii="仿宋" w:hAnsi="仿宋" w:eastAsia="仿宋" w:cs="仿宋"/>
                <w:i w:val="0"/>
                <w:iCs w:val="0"/>
                <w:color w:val="000000"/>
                <w:kern w:val="0"/>
                <w:sz w:val="21"/>
                <w:szCs w:val="21"/>
                <w:highlight w:val="none"/>
                <w:u w:val="none"/>
                <w:lang w:val="en-US" w:eastAsia="zh-CN" w:bidi="ar"/>
              </w:rPr>
              <w:fldChar w:fldCharType="separate"/>
            </w:r>
            <w:r>
              <w:rPr>
                <w:rFonts w:hint="default" w:ascii="仿宋" w:hAnsi="仿宋" w:eastAsia="仿宋" w:cs="仿宋"/>
                <w:i w:val="0"/>
                <w:iCs w:val="0"/>
                <w:color w:val="000000"/>
                <w:kern w:val="0"/>
                <w:sz w:val="21"/>
                <w:szCs w:val="21"/>
                <w:highlight w:val="none"/>
                <w:u w:val="none"/>
                <w:lang w:val="en-US" w:eastAsia="zh-CN" w:bidi="ar"/>
              </w:rPr>
              <w:t>欧普</w:t>
            </w:r>
            <w:r>
              <w:rPr>
                <w:rFonts w:hint="default" w:ascii="仿宋" w:hAnsi="仿宋" w:eastAsia="仿宋" w:cs="仿宋"/>
                <w:i w:val="0"/>
                <w:iCs w:val="0"/>
                <w:color w:val="000000"/>
                <w:kern w:val="0"/>
                <w:sz w:val="21"/>
                <w:szCs w:val="21"/>
                <w:highlight w:val="none"/>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p>
        </w:tc>
        <w:tc>
          <w:tcPr>
            <w:tcW w:w="2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塑料给排水管</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（PVC、PPR）</w:t>
            </w:r>
          </w:p>
        </w:tc>
        <w:tc>
          <w:tcPr>
            <w:tcW w:w="210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p>
        </w:tc>
        <w:tc>
          <w:tcPr>
            <w:tcW w:w="30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中财、伟星、金牛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w:t>
            </w:r>
          </w:p>
        </w:tc>
        <w:tc>
          <w:tcPr>
            <w:tcW w:w="2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蹲便器</w:t>
            </w:r>
          </w:p>
        </w:tc>
        <w:tc>
          <w:tcPr>
            <w:tcW w:w="210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p>
        </w:tc>
        <w:tc>
          <w:tcPr>
            <w:tcW w:w="30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箭牌、九牧、美标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w:t>
            </w:r>
          </w:p>
        </w:tc>
        <w:tc>
          <w:tcPr>
            <w:tcW w:w="2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洗手瓷盆</w:t>
            </w:r>
          </w:p>
        </w:tc>
        <w:tc>
          <w:tcPr>
            <w:tcW w:w="210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30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箭牌、九牧、‌</w:t>
            </w:r>
            <w:r>
              <w:rPr>
                <w:rFonts w:hint="default" w:ascii="仿宋" w:hAnsi="仿宋" w:eastAsia="仿宋" w:cs="仿宋"/>
                <w:i w:val="0"/>
                <w:iCs w:val="0"/>
                <w:color w:val="000000"/>
                <w:kern w:val="0"/>
                <w:sz w:val="21"/>
                <w:szCs w:val="21"/>
                <w:highlight w:val="none"/>
                <w:u w:val="none"/>
                <w:lang w:val="en-US" w:eastAsia="zh-CN" w:bidi="ar"/>
              </w:rPr>
              <w:t>东鹏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w:t>
            </w:r>
          </w:p>
        </w:tc>
        <w:tc>
          <w:tcPr>
            <w:tcW w:w="2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换气扇</w:t>
            </w:r>
          </w:p>
        </w:tc>
        <w:tc>
          <w:tcPr>
            <w:tcW w:w="210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30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艾美特、‌</w:t>
            </w:r>
            <w:r>
              <w:rPr>
                <w:rFonts w:hint="default" w:ascii="仿宋" w:hAnsi="仿宋" w:eastAsia="仿宋" w:cs="仿宋"/>
                <w:i w:val="0"/>
                <w:iCs w:val="0"/>
                <w:color w:val="000000"/>
                <w:kern w:val="0"/>
                <w:sz w:val="21"/>
                <w:szCs w:val="21"/>
                <w:highlight w:val="none"/>
                <w:u w:val="none"/>
                <w:lang w:val="en-US" w:eastAsia="zh-CN" w:bidi="ar"/>
              </w:rPr>
              <w:fldChar w:fldCharType="begin"/>
            </w:r>
            <w:r>
              <w:rPr>
                <w:rFonts w:hint="default" w:ascii="仿宋" w:hAnsi="仿宋" w:eastAsia="仿宋" w:cs="仿宋"/>
                <w:i w:val="0"/>
                <w:iCs w:val="0"/>
                <w:color w:val="000000"/>
                <w:kern w:val="0"/>
                <w:sz w:val="21"/>
                <w:szCs w:val="21"/>
                <w:highlight w:val="none"/>
                <w:u w:val="none"/>
                <w:lang w:val="en-US" w:eastAsia="zh-CN" w:bidi="ar"/>
              </w:rPr>
              <w:instrText xml:space="preserve"> HYPERLINK "https://www.baidu.com/s?sa=re_dqa_generate&amp;wd=%E5%A5%A5%E6%99%AE(AUPU)&amp;rsv_pq=881ade1d001f2044&amp;oq=%E6%8D%A2%E6%B0%94%E6%89%87%E5%93%81%E7%89%8C%E5%8D%81%E5%A4%A7%E6%8E%92%E5%90%8D%E6%A6%9C&amp;rsv_t=d9c29QKkEo513eN77rz4bF2zEWqHipiDS64EMOJ153OsBdsrCx8q9WofsNakWZI76Lc/&amp;tn=baiduhome_pg&amp;ie=utf-8" \t "https://www.baidu.com/_blank" </w:instrText>
            </w:r>
            <w:r>
              <w:rPr>
                <w:rFonts w:hint="default" w:ascii="仿宋" w:hAnsi="仿宋" w:eastAsia="仿宋" w:cs="仿宋"/>
                <w:i w:val="0"/>
                <w:iCs w:val="0"/>
                <w:color w:val="000000"/>
                <w:kern w:val="0"/>
                <w:sz w:val="21"/>
                <w:szCs w:val="21"/>
                <w:highlight w:val="none"/>
                <w:u w:val="none"/>
                <w:lang w:val="en-US" w:eastAsia="zh-CN" w:bidi="ar"/>
              </w:rPr>
              <w:fldChar w:fldCharType="separate"/>
            </w:r>
            <w:r>
              <w:rPr>
                <w:rFonts w:hint="default" w:ascii="仿宋" w:hAnsi="仿宋" w:eastAsia="仿宋" w:cs="仿宋"/>
                <w:i w:val="0"/>
                <w:iCs w:val="0"/>
                <w:color w:val="000000"/>
                <w:kern w:val="0"/>
                <w:sz w:val="21"/>
                <w:szCs w:val="21"/>
                <w:highlight w:val="none"/>
                <w:u w:val="none"/>
                <w:lang w:val="en-US" w:eastAsia="zh-CN" w:bidi="ar"/>
              </w:rPr>
              <w:t>奥普</w:t>
            </w:r>
            <w:r>
              <w:rPr>
                <w:rFonts w:hint="default" w:ascii="仿宋" w:hAnsi="仿宋" w:eastAsia="仿宋" w:cs="仿宋"/>
                <w:i w:val="0"/>
                <w:iCs w:val="0"/>
                <w:color w:val="000000"/>
                <w:kern w:val="0"/>
                <w:sz w:val="21"/>
                <w:szCs w:val="21"/>
                <w:highlight w:val="none"/>
                <w:u w:val="none"/>
                <w:lang w:val="en-US" w:eastAsia="zh-CN" w:bidi="ar"/>
              </w:rPr>
              <w:fldChar w:fldCharType="end"/>
            </w:r>
            <w:r>
              <w:rPr>
                <w:rFonts w:hint="eastAsia" w:ascii="仿宋" w:hAnsi="仿宋" w:eastAsia="仿宋" w:cs="仿宋"/>
                <w:i w:val="0"/>
                <w:iCs w:val="0"/>
                <w:color w:val="000000"/>
                <w:kern w:val="0"/>
                <w:sz w:val="21"/>
                <w:szCs w:val="21"/>
                <w:highlight w:val="none"/>
                <w:u w:val="none"/>
                <w:lang w:val="en-US" w:eastAsia="zh-CN" w:bidi="ar"/>
              </w:rPr>
              <w:t>、‌</w:t>
            </w:r>
            <w:r>
              <w:rPr>
                <w:rFonts w:hint="default" w:ascii="仿宋" w:hAnsi="仿宋" w:eastAsia="仿宋" w:cs="仿宋"/>
                <w:i w:val="0"/>
                <w:iCs w:val="0"/>
                <w:color w:val="000000"/>
                <w:kern w:val="0"/>
                <w:sz w:val="21"/>
                <w:szCs w:val="21"/>
                <w:highlight w:val="none"/>
                <w:u w:val="none"/>
                <w:lang w:val="en-US" w:eastAsia="zh-CN" w:bidi="ar"/>
              </w:rPr>
              <w:fldChar w:fldCharType="begin"/>
            </w:r>
            <w:r>
              <w:rPr>
                <w:rFonts w:hint="default" w:ascii="仿宋" w:hAnsi="仿宋" w:eastAsia="仿宋" w:cs="仿宋"/>
                <w:i w:val="0"/>
                <w:iCs w:val="0"/>
                <w:color w:val="000000"/>
                <w:kern w:val="0"/>
                <w:sz w:val="21"/>
                <w:szCs w:val="21"/>
                <w:highlight w:val="none"/>
                <w:u w:val="none"/>
                <w:lang w:val="en-US" w:eastAsia="zh-CN" w:bidi="ar"/>
              </w:rPr>
              <w:instrText xml:space="preserve"> HYPERLINK "https://www.baidu.com/s?sa=re_dqa_generate&amp;wd=%E5%A5%A5%E5%85%8B%E6%96%AF(AUX)&amp;rsv_pq=881ade1d001f2044&amp;oq=%E6%8D%A2%E6%B0%94%E6%89%87%E5%93%81%E7%89%8C%E5%8D%81%E5%A4%A7%E6%8E%92%E5%90%8D%E6%A6%9C&amp;rsv_t=d9c29QKkEo513eN77rz4bF2zEWqHipiDS64EMOJ153OsBdsrCx8q9WofsNakWZI76Lc/&amp;tn=baiduhome_pg&amp;ie=utf-8" \t "https://www.baidu.com/_blank" </w:instrText>
            </w:r>
            <w:r>
              <w:rPr>
                <w:rFonts w:hint="default" w:ascii="仿宋" w:hAnsi="仿宋" w:eastAsia="仿宋" w:cs="仿宋"/>
                <w:i w:val="0"/>
                <w:iCs w:val="0"/>
                <w:color w:val="000000"/>
                <w:kern w:val="0"/>
                <w:sz w:val="21"/>
                <w:szCs w:val="21"/>
                <w:highlight w:val="none"/>
                <w:u w:val="none"/>
                <w:lang w:val="en-US" w:eastAsia="zh-CN" w:bidi="ar"/>
              </w:rPr>
              <w:fldChar w:fldCharType="separate"/>
            </w:r>
            <w:r>
              <w:rPr>
                <w:rFonts w:hint="default" w:ascii="仿宋" w:hAnsi="仿宋" w:eastAsia="仿宋" w:cs="仿宋"/>
                <w:i w:val="0"/>
                <w:iCs w:val="0"/>
                <w:color w:val="000000"/>
                <w:kern w:val="0"/>
                <w:sz w:val="21"/>
                <w:szCs w:val="21"/>
                <w:highlight w:val="none"/>
                <w:u w:val="none"/>
                <w:lang w:val="en-US" w:eastAsia="zh-CN" w:bidi="ar"/>
              </w:rPr>
              <w:t>奥克斯</w:t>
            </w:r>
            <w:r>
              <w:rPr>
                <w:rFonts w:hint="default" w:ascii="仿宋" w:hAnsi="仿宋" w:eastAsia="仿宋" w:cs="仿宋"/>
                <w:i w:val="0"/>
                <w:iCs w:val="0"/>
                <w:color w:val="000000"/>
                <w:kern w:val="0"/>
                <w:sz w:val="21"/>
                <w:szCs w:val="21"/>
                <w:highlight w:val="none"/>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w:t>
            </w:r>
          </w:p>
        </w:tc>
        <w:tc>
          <w:tcPr>
            <w:tcW w:w="2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灯具</w:t>
            </w:r>
          </w:p>
        </w:tc>
        <w:tc>
          <w:tcPr>
            <w:tcW w:w="210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p>
        </w:tc>
        <w:tc>
          <w:tcPr>
            <w:tcW w:w="30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雷士、阳光、松下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w:t>
            </w:r>
          </w:p>
        </w:tc>
        <w:tc>
          <w:tcPr>
            <w:tcW w:w="2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墙面喷刷涂料</w:t>
            </w:r>
          </w:p>
        </w:tc>
        <w:tc>
          <w:tcPr>
            <w:tcW w:w="210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30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东方雨虹、三棵树、立邦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w:t>
            </w:r>
          </w:p>
        </w:tc>
        <w:tc>
          <w:tcPr>
            <w:tcW w:w="2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地砖</w:t>
            </w:r>
          </w:p>
        </w:tc>
        <w:tc>
          <w:tcPr>
            <w:tcW w:w="210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p>
        </w:tc>
        <w:tc>
          <w:tcPr>
            <w:tcW w:w="30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东鹏、汇亚、冠珠</w:t>
            </w:r>
          </w:p>
        </w:tc>
      </w:tr>
    </w:tbl>
    <w:p>
      <w:pPr>
        <w:rPr>
          <w:rFonts w:hint="eastAsia"/>
          <w:b/>
          <w:bCs/>
          <w:color w:val="auto"/>
          <w:sz w:val="28"/>
          <w:szCs w:val="18"/>
          <w:highlight w:val="none"/>
        </w:rPr>
      </w:pPr>
    </w:p>
    <w:p>
      <w:pPr>
        <w:pStyle w:val="5"/>
        <w:rPr>
          <w:rFonts w:hint="default"/>
          <w:highlight w:val="none"/>
          <w:lang w:val="en-US" w:eastAsia="zh-CN"/>
        </w:rPr>
      </w:pPr>
      <w:r>
        <w:rPr>
          <w:rFonts w:hint="eastAsia" w:ascii="Times New Roman" w:hAnsi="Times New Roman" w:eastAsia="仿宋" w:cs="Times New Roman"/>
          <w:b/>
          <w:bCs/>
          <w:color w:val="000000"/>
          <w:sz w:val="26"/>
          <w:highlight w:val="none"/>
          <w:lang w:val="en-US" w:eastAsia="zh-CN"/>
        </w:rPr>
        <w:t>三、施工工艺要求</w:t>
      </w:r>
    </w:p>
    <w:p>
      <w:pPr>
        <w:pStyle w:val="5"/>
        <w:rPr>
          <w:rFonts w:hint="eastAsia" w:ascii="Times New Roman" w:hAnsi="Times New Roman" w:eastAsia="仿宋" w:cs="Times New Roman"/>
          <w:b/>
          <w:color w:val="000000"/>
          <w:kern w:val="2"/>
          <w:sz w:val="26"/>
          <w:szCs w:val="24"/>
          <w:highlight w:val="none"/>
          <w:lang w:val="en-US" w:eastAsia="zh-CN" w:bidi="ar-SA"/>
        </w:rPr>
      </w:pPr>
      <w:r>
        <w:rPr>
          <w:rFonts w:hint="eastAsia" w:ascii="Times New Roman" w:hAnsi="Times New Roman" w:eastAsia="仿宋" w:cs="Times New Roman"/>
          <w:b/>
          <w:color w:val="000000"/>
          <w:kern w:val="2"/>
          <w:sz w:val="26"/>
          <w:szCs w:val="24"/>
          <w:highlight w:val="none"/>
          <w:lang w:val="en-US" w:eastAsia="zh-CN" w:bidi="ar-SA"/>
        </w:rPr>
        <w:t>（一）卫生间改造技术要求</w:t>
      </w:r>
    </w:p>
    <w:p>
      <w:pPr>
        <w:pStyle w:val="2"/>
        <w:ind w:firstLine="520" w:firstLineChars="200"/>
        <w:rPr>
          <w:rFonts w:hint="eastAsia" w:ascii="Times New Roman" w:hAnsi="Times New Roman" w:eastAsia="仿宋" w:cs="Times New Roman"/>
          <w:bCs/>
          <w:color w:val="000000"/>
          <w:kern w:val="2"/>
          <w:sz w:val="26"/>
          <w:szCs w:val="24"/>
          <w:highlight w:val="none"/>
          <w:lang w:val="en-US" w:eastAsia="zh-CN" w:bidi="ar-SA"/>
        </w:rPr>
      </w:pPr>
      <w:r>
        <w:rPr>
          <w:rFonts w:hint="eastAsia" w:ascii="Times New Roman" w:hAnsi="Times New Roman" w:eastAsia="仿宋" w:cs="Times New Roman"/>
          <w:bCs/>
          <w:color w:val="000000"/>
          <w:kern w:val="2"/>
          <w:sz w:val="26"/>
          <w:szCs w:val="24"/>
          <w:highlight w:val="none"/>
          <w:lang w:val="en-US" w:eastAsia="zh-CN" w:bidi="ar-SA"/>
        </w:rPr>
        <w:t>1.防水施工工艺流程：</w:t>
      </w:r>
      <w:r>
        <w:rPr>
          <w:rFonts w:ascii="Times New Roman" w:hAnsi="Times New Roman" w:eastAsia="仿宋" w:cs="Times New Roman"/>
          <w:bCs/>
          <w:color w:val="000000"/>
          <w:kern w:val="2"/>
          <w:sz w:val="26"/>
          <w:szCs w:val="24"/>
          <w:highlight w:val="none"/>
          <w:lang w:val="en-US" w:eastAsia="zh-CN" w:bidi="ar-SA"/>
        </w:rPr>
        <w:t>清理基层表面→细部处理-→配制底胶-→涂刷底胶(相当于冷底子油)→细部附中层施工→第一遍涂膜-→第二遍涂膜→第三遍涂膜防水层施工+防水层一次试水一→保护层饰面层施工+防水层二次试水</w:t>
      </w:r>
      <w:r>
        <w:rPr>
          <w:rFonts w:hint="eastAsia" w:ascii="Times New Roman" w:eastAsia="仿宋" w:cs="Times New Roman"/>
          <w:bCs/>
          <w:color w:val="000000"/>
          <w:kern w:val="2"/>
          <w:sz w:val="26"/>
          <w:szCs w:val="24"/>
          <w:highlight w:val="none"/>
          <w:lang w:val="en-US" w:eastAsia="zh-CN" w:bidi="ar-SA"/>
        </w:rPr>
        <w:t>。</w:t>
      </w:r>
    </w:p>
    <w:p>
      <w:pPr>
        <w:pStyle w:val="16"/>
        <w:numPr>
          <w:ilvl w:val="0"/>
          <w:numId w:val="0"/>
        </w:numPr>
        <w:ind w:firstLine="520" w:firstLineChars="200"/>
        <w:jc w:val="left"/>
        <w:rPr>
          <w:rFonts w:hint="default" w:ascii="Times New Roman" w:hAnsi="Times New Roman" w:eastAsia="仿宋" w:cs="Times New Roman"/>
          <w:bCs/>
          <w:color w:val="000000"/>
          <w:kern w:val="2"/>
          <w:sz w:val="26"/>
          <w:szCs w:val="24"/>
          <w:highlight w:val="none"/>
          <w:lang w:val="en-US" w:eastAsia="zh-CN" w:bidi="ar-SA"/>
        </w:rPr>
      </w:pPr>
      <w:r>
        <w:rPr>
          <w:rFonts w:hint="eastAsia" w:ascii="Times New Roman" w:hAnsi="Times New Roman" w:eastAsia="仿宋" w:cs="Times New Roman"/>
          <w:bCs/>
          <w:color w:val="000000"/>
          <w:kern w:val="2"/>
          <w:sz w:val="26"/>
          <w:szCs w:val="24"/>
          <w:highlight w:val="none"/>
          <w:lang w:val="en-US" w:eastAsia="zh-CN" w:bidi="ar-SA"/>
        </w:rPr>
        <w:t>2.卫生间聚氨酯涂膜防水层的基层表面，必须将尘土、杂物等清扫干净，表面残留的灰浆硬块和突出部分应铲平、扫净，阴阳角处应抹成圆弧或钝角。</w:t>
      </w:r>
    </w:p>
    <w:p>
      <w:pPr>
        <w:ind w:firstLine="520" w:firstLineChars="200"/>
        <w:rPr>
          <w:rFonts w:hint="default"/>
          <w:highlight w:val="none"/>
          <w:lang w:val="en-US" w:eastAsia="zh-CN"/>
        </w:rPr>
      </w:pPr>
      <w:r>
        <w:rPr>
          <w:rFonts w:hint="eastAsia" w:ascii="Times New Roman" w:hAnsi="Times New Roman" w:eastAsia="仿宋" w:cs="Times New Roman"/>
          <w:bCs/>
          <w:color w:val="000000"/>
          <w:kern w:val="2"/>
          <w:sz w:val="26"/>
          <w:szCs w:val="24"/>
          <w:highlight w:val="none"/>
          <w:lang w:val="en-US" w:eastAsia="zh-CN" w:bidi="ar-SA"/>
        </w:rPr>
        <w:t>3.</w:t>
      </w:r>
      <w:r>
        <w:rPr>
          <w:rFonts w:ascii="Times New Roman" w:hAnsi="Times New Roman" w:eastAsia="仿宋" w:cs="Times New Roman"/>
          <w:bCs/>
          <w:color w:val="000000"/>
          <w:kern w:val="2"/>
          <w:sz w:val="26"/>
          <w:szCs w:val="24"/>
          <w:highlight w:val="none"/>
          <w:lang w:val="en-US" w:eastAsia="zh-CN" w:bidi="ar-SA"/>
        </w:rPr>
        <w:t>在找平层接地漏、管根、出水口、卫生洁具根部(边沿)，要收头圆滑。坡度符合设计要求，部件必须安装牢固，嵌封严密</w:t>
      </w:r>
      <w:r>
        <w:rPr>
          <w:rFonts w:hint="eastAsia" w:ascii="Times New Roman" w:hAnsi="Times New Roman" w:eastAsia="仿宋" w:cs="Times New Roman"/>
          <w:bCs/>
          <w:color w:val="000000"/>
          <w:kern w:val="2"/>
          <w:sz w:val="26"/>
          <w:szCs w:val="24"/>
          <w:highlight w:val="none"/>
          <w:lang w:val="en-US" w:eastAsia="zh-CN" w:bidi="ar-SA"/>
        </w:rPr>
        <w:t>，</w:t>
      </w:r>
      <w:r>
        <w:rPr>
          <w:rFonts w:ascii="Times New Roman" w:hAnsi="Times New Roman" w:eastAsia="仿宋" w:cs="Times New Roman"/>
          <w:bCs/>
          <w:color w:val="000000"/>
          <w:kern w:val="2"/>
          <w:sz w:val="26"/>
          <w:szCs w:val="24"/>
          <w:highlight w:val="none"/>
          <w:lang w:val="en-US" w:eastAsia="zh-CN" w:bidi="ar-SA"/>
        </w:rPr>
        <w:t>突出地面的管根、地漏、排水口、阴阳角等细部，应先做好附加层增补处理，刷完聚氨酯底胶后，经检查并办完隐蔽工程验收。</w:t>
      </w:r>
    </w:p>
    <w:p>
      <w:pPr>
        <w:pStyle w:val="2"/>
        <w:numPr>
          <w:ilvl w:val="0"/>
          <w:numId w:val="0"/>
        </w:numPr>
        <w:ind w:firstLine="520" w:firstLineChars="200"/>
        <w:jc w:val="left"/>
        <w:rPr>
          <w:rFonts w:hint="eastAsia" w:ascii="Times New Roman" w:eastAsia="仿宋" w:cs="Times New Roman"/>
          <w:bCs/>
          <w:color w:val="000000"/>
          <w:kern w:val="2"/>
          <w:sz w:val="26"/>
          <w:szCs w:val="24"/>
          <w:highlight w:val="none"/>
          <w:lang w:val="en-US" w:eastAsia="zh-CN" w:bidi="ar-SA"/>
        </w:rPr>
      </w:pPr>
      <w:r>
        <w:rPr>
          <w:rFonts w:hint="eastAsia" w:ascii="Times New Roman" w:hAnsi="Times New Roman" w:eastAsia="仿宋" w:cs="Times New Roman"/>
          <w:bCs/>
          <w:color w:val="000000"/>
          <w:kern w:val="2"/>
          <w:sz w:val="26"/>
          <w:szCs w:val="24"/>
          <w:highlight w:val="none"/>
          <w:lang w:val="en-US" w:eastAsia="zh-CN" w:bidi="ar-SA"/>
        </w:rPr>
        <w:t>4.拆除后材料、设备，如卫生器具等材料存放于现场指定地点，垃圾清扫归堆</w:t>
      </w:r>
      <w:r>
        <w:rPr>
          <w:rFonts w:hint="eastAsia" w:ascii="Times New Roman" w:eastAsia="仿宋" w:cs="Times New Roman"/>
          <w:bCs/>
          <w:color w:val="000000"/>
          <w:kern w:val="2"/>
          <w:sz w:val="26"/>
          <w:szCs w:val="24"/>
          <w:highlight w:val="none"/>
          <w:lang w:val="en-US" w:eastAsia="zh-CN" w:bidi="ar-SA"/>
        </w:rPr>
        <w:t>。</w:t>
      </w:r>
    </w:p>
    <w:p>
      <w:pPr>
        <w:pStyle w:val="16"/>
        <w:ind w:left="0" w:leftChars="0" w:firstLine="520" w:firstLineChars="0"/>
        <w:rPr>
          <w:rFonts w:hint="eastAsia" w:eastAsia="仿宋" w:cs="Times New Roman"/>
          <w:bCs/>
          <w:color w:val="000000"/>
          <w:kern w:val="2"/>
          <w:sz w:val="26"/>
          <w:szCs w:val="24"/>
          <w:highlight w:val="none"/>
          <w:lang w:val="en-US" w:eastAsia="zh-CN" w:bidi="ar-SA"/>
        </w:rPr>
      </w:pPr>
      <w:r>
        <w:rPr>
          <w:rFonts w:hint="eastAsia" w:eastAsia="仿宋" w:cs="Times New Roman"/>
          <w:bCs/>
          <w:color w:val="000000"/>
          <w:kern w:val="2"/>
          <w:sz w:val="26"/>
          <w:szCs w:val="24"/>
          <w:highlight w:val="none"/>
          <w:lang w:val="en-US" w:eastAsia="zh-CN" w:bidi="ar-SA"/>
        </w:rPr>
        <w:t>5.其他器具安装要规划好安装位置，确保美观、实用，用水器具要做好防水、与排水管、底板进行整合。</w:t>
      </w:r>
    </w:p>
    <w:p>
      <w:pPr>
        <w:ind w:firstLine="520"/>
        <w:rPr>
          <w:rFonts w:hint="default" w:ascii="Times New Roman" w:hAnsi="Times New Roman" w:eastAsia="仿宋" w:cs="Times New Roman"/>
          <w:bCs/>
          <w:color w:val="000000"/>
          <w:kern w:val="2"/>
          <w:sz w:val="26"/>
          <w:szCs w:val="24"/>
          <w:highlight w:val="none"/>
          <w:lang w:val="en-US" w:eastAsia="zh-CN" w:bidi="ar-SA"/>
        </w:rPr>
      </w:pPr>
      <w:r>
        <w:rPr>
          <w:rFonts w:hint="eastAsia" w:ascii="Times New Roman" w:hAnsi="Times New Roman" w:eastAsia="仿宋" w:cs="Times New Roman"/>
          <w:bCs/>
          <w:color w:val="000000"/>
          <w:kern w:val="2"/>
          <w:sz w:val="26"/>
          <w:szCs w:val="24"/>
          <w:highlight w:val="none"/>
          <w:lang w:val="en-US" w:eastAsia="zh-CN" w:bidi="ar-SA"/>
        </w:rPr>
        <w:t>6、利旧安装厕所隔板、小便池需满足使用。</w:t>
      </w:r>
    </w:p>
    <w:p>
      <w:pPr>
        <w:pStyle w:val="5"/>
        <w:rPr>
          <w:rFonts w:ascii="Times New Roman" w:hAnsi="Times New Roman" w:eastAsia="仿宋" w:cs="Times New Roman"/>
          <w:bCs/>
          <w:color w:val="000000"/>
          <w:kern w:val="2"/>
          <w:sz w:val="26"/>
          <w:szCs w:val="24"/>
          <w:highlight w:val="none"/>
          <w:lang w:val="en-US" w:eastAsia="zh-CN" w:bidi="ar-SA"/>
        </w:rPr>
      </w:pPr>
    </w:p>
    <w:p>
      <w:pPr>
        <w:numPr>
          <w:ilvl w:val="0"/>
          <w:numId w:val="0"/>
        </w:numPr>
        <w:spacing w:line="360" w:lineRule="auto"/>
        <w:ind w:firstLine="522" w:firstLineChars="200"/>
        <w:jc w:val="left"/>
        <w:rPr>
          <w:rFonts w:hint="default" w:ascii="Times New Roman" w:hAnsi="Times New Roman" w:eastAsia="仿宋" w:cs="Times New Roman"/>
          <w:b/>
          <w:bCs w:val="0"/>
          <w:color w:val="000000"/>
          <w:kern w:val="2"/>
          <w:sz w:val="26"/>
          <w:szCs w:val="24"/>
          <w:highlight w:val="none"/>
          <w:lang w:val="en-US" w:eastAsia="zh-CN" w:bidi="ar-SA"/>
        </w:rPr>
      </w:pPr>
      <w:r>
        <w:rPr>
          <w:rFonts w:hint="eastAsia" w:ascii="Times New Roman" w:hAnsi="Times New Roman" w:eastAsia="仿宋" w:cs="Times New Roman"/>
          <w:b/>
          <w:bCs w:val="0"/>
          <w:color w:val="000000"/>
          <w:kern w:val="2"/>
          <w:sz w:val="26"/>
          <w:szCs w:val="24"/>
          <w:highlight w:val="none"/>
          <w:lang w:val="en-US" w:eastAsia="zh-CN" w:bidi="ar-SA"/>
        </w:rPr>
        <w:t>（二）墙面刷技术要求</w:t>
      </w:r>
    </w:p>
    <w:p>
      <w:pPr>
        <w:numPr>
          <w:ilvl w:val="0"/>
          <w:numId w:val="0"/>
        </w:numPr>
        <w:spacing w:line="360" w:lineRule="auto"/>
        <w:ind w:firstLine="520" w:firstLineChars="200"/>
        <w:jc w:val="left"/>
        <w:rPr>
          <w:rFonts w:hint="eastAsia" w:ascii="Times New Roman" w:hAnsi="Times New Roman" w:eastAsia="仿宋" w:cs="Times New Roman"/>
          <w:bCs/>
          <w:color w:val="000000"/>
          <w:kern w:val="2"/>
          <w:sz w:val="26"/>
          <w:szCs w:val="24"/>
          <w:highlight w:val="none"/>
          <w:lang w:val="en-US" w:eastAsia="zh-CN" w:bidi="ar-SA"/>
        </w:rPr>
      </w:pPr>
      <w:r>
        <w:rPr>
          <w:rFonts w:hint="eastAsia" w:ascii="Times New Roman" w:hAnsi="Times New Roman" w:eastAsia="仿宋" w:cs="Times New Roman"/>
          <w:bCs/>
          <w:color w:val="000000"/>
          <w:kern w:val="2"/>
          <w:sz w:val="26"/>
          <w:szCs w:val="24"/>
          <w:highlight w:val="none"/>
          <w:lang w:val="en-US" w:eastAsia="zh-CN" w:bidi="ar-SA"/>
        </w:rPr>
        <w:t>1、</w:t>
      </w:r>
      <w:r>
        <w:rPr>
          <w:rFonts w:hint="default" w:ascii="Times New Roman" w:hAnsi="Times New Roman" w:eastAsia="仿宋" w:cs="Times New Roman"/>
          <w:bCs/>
          <w:color w:val="000000"/>
          <w:kern w:val="2"/>
          <w:sz w:val="26"/>
          <w:szCs w:val="24"/>
          <w:highlight w:val="none"/>
          <w:lang w:val="en-US" w:eastAsia="zh-CN" w:bidi="ar-SA"/>
        </w:rPr>
        <w:t>准备工作：清理墙面，去除灰尘、污渍等杂物，确保墙面干净整洁。对于墙面上的裂缝、凹凸不平的地方，需要进行修补，可以使用石膏粉或者填缝剂进行修补，并等待干燥。</w:t>
      </w:r>
    </w:p>
    <w:p>
      <w:pPr>
        <w:spacing w:line="360" w:lineRule="auto"/>
        <w:ind w:firstLine="520" w:firstLineChars="200"/>
        <w:jc w:val="left"/>
        <w:rPr>
          <w:rFonts w:hint="default" w:ascii="Times New Roman" w:hAnsi="Times New Roman" w:eastAsia="仿宋" w:cs="Times New Roman"/>
          <w:bCs/>
          <w:color w:val="000000"/>
          <w:kern w:val="2"/>
          <w:sz w:val="26"/>
          <w:szCs w:val="24"/>
          <w:highlight w:val="none"/>
          <w:lang w:val="en-US" w:eastAsia="zh-CN" w:bidi="ar-SA"/>
        </w:rPr>
      </w:pPr>
      <w:r>
        <w:rPr>
          <w:rFonts w:hint="eastAsia" w:ascii="Times New Roman" w:hAnsi="Times New Roman" w:eastAsia="仿宋" w:cs="Times New Roman"/>
          <w:bCs/>
          <w:color w:val="000000"/>
          <w:kern w:val="2"/>
          <w:sz w:val="26"/>
          <w:szCs w:val="24"/>
          <w:highlight w:val="none"/>
          <w:lang w:val="en-US" w:eastAsia="zh-CN" w:bidi="ar-SA"/>
        </w:rPr>
        <w:t>2、</w:t>
      </w:r>
      <w:r>
        <w:rPr>
          <w:rFonts w:hint="default" w:ascii="Times New Roman" w:hAnsi="Times New Roman" w:eastAsia="仿宋" w:cs="Times New Roman"/>
          <w:bCs/>
          <w:color w:val="000000"/>
          <w:kern w:val="2"/>
          <w:sz w:val="26"/>
          <w:szCs w:val="24"/>
          <w:highlight w:val="none"/>
          <w:lang w:val="en-US" w:eastAsia="zh-CN" w:bidi="ar-SA"/>
        </w:rPr>
        <w:t>涂刷底漆：选择合适的底漆，使用滚筒或者刷子均匀涂刷底漆，注意不要漏刷或者重复涂刷。底漆涂刷完毕后，需要等待其干燥。</w:t>
      </w:r>
    </w:p>
    <w:p>
      <w:pPr>
        <w:spacing w:line="360" w:lineRule="auto"/>
        <w:ind w:firstLine="520" w:firstLineChars="200"/>
        <w:jc w:val="left"/>
        <w:rPr>
          <w:rFonts w:hint="default" w:ascii="Times New Roman" w:hAnsi="Times New Roman" w:eastAsia="仿宋" w:cs="Times New Roman"/>
          <w:bCs/>
          <w:color w:val="000000"/>
          <w:kern w:val="2"/>
          <w:sz w:val="26"/>
          <w:szCs w:val="24"/>
          <w:lang w:val="en-US" w:eastAsia="zh-CN" w:bidi="ar-SA"/>
        </w:rPr>
      </w:pPr>
      <w:r>
        <w:rPr>
          <w:rFonts w:hint="eastAsia" w:ascii="Times New Roman" w:hAnsi="Times New Roman" w:eastAsia="仿宋" w:cs="Times New Roman"/>
          <w:bCs/>
          <w:color w:val="000000"/>
          <w:kern w:val="2"/>
          <w:sz w:val="26"/>
          <w:szCs w:val="24"/>
          <w:highlight w:val="none"/>
          <w:lang w:val="en-US" w:eastAsia="zh-CN" w:bidi="ar-SA"/>
        </w:rPr>
        <w:t>3、</w:t>
      </w:r>
      <w:r>
        <w:rPr>
          <w:rFonts w:hint="default" w:ascii="Times New Roman" w:hAnsi="Times New Roman" w:eastAsia="仿宋" w:cs="Times New Roman"/>
          <w:bCs/>
          <w:color w:val="000000"/>
          <w:kern w:val="2"/>
          <w:sz w:val="26"/>
          <w:szCs w:val="24"/>
          <w:highlight w:val="none"/>
          <w:lang w:val="en-US" w:eastAsia="zh-CN" w:bidi="ar-SA"/>
        </w:rPr>
        <w:t>刮腻子：处理完墙面基层之后，开始给墙面刮腻子。腻子一般需要刮2~3遍，首先将腻子粉和清水按比例配置拌匀，再将腻子批刮在墙面上，每次刮腻子都要做</w:t>
      </w:r>
      <w:r>
        <w:rPr>
          <w:rFonts w:hint="default" w:ascii="Times New Roman" w:hAnsi="Times New Roman" w:eastAsia="仿宋" w:cs="Times New Roman"/>
          <w:bCs/>
          <w:color w:val="000000"/>
          <w:kern w:val="2"/>
          <w:sz w:val="26"/>
          <w:szCs w:val="24"/>
          <w:lang w:val="en-US" w:eastAsia="zh-CN" w:bidi="ar-SA"/>
        </w:rPr>
        <w:t>到平整、光滑、均匀，不能出现漏刮的情况。</w:t>
      </w:r>
    </w:p>
    <w:p>
      <w:pPr>
        <w:spacing w:line="360" w:lineRule="auto"/>
        <w:ind w:firstLine="520" w:firstLineChars="200"/>
        <w:jc w:val="left"/>
        <w:rPr>
          <w:rFonts w:hint="default" w:ascii="Times New Roman" w:hAnsi="Times New Roman" w:eastAsia="仿宋" w:cs="Times New Roman"/>
          <w:bCs/>
          <w:color w:val="000000"/>
          <w:kern w:val="2"/>
          <w:sz w:val="26"/>
          <w:szCs w:val="24"/>
          <w:lang w:val="en-US" w:eastAsia="zh-CN" w:bidi="ar-SA"/>
        </w:rPr>
      </w:pPr>
      <w:r>
        <w:rPr>
          <w:rFonts w:hint="eastAsia" w:ascii="Times New Roman" w:hAnsi="Times New Roman" w:eastAsia="仿宋" w:cs="Times New Roman"/>
          <w:bCs/>
          <w:color w:val="000000"/>
          <w:kern w:val="2"/>
          <w:sz w:val="26"/>
          <w:szCs w:val="24"/>
          <w:lang w:val="en-US" w:eastAsia="zh-CN" w:bidi="ar-SA"/>
        </w:rPr>
        <w:t>4、</w:t>
      </w:r>
      <w:r>
        <w:rPr>
          <w:rFonts w:hint="default" w:ascii="Times New Roman" w:hAnsi="Times New Roman" w:eastAsia="仿宋" w:cs="Times New Roman"/>
          <w:bCs/>
          <w:color w:val="000000"/>
          <w:kern w:val="2"/>
          <w:sz w:val="26"/>
          <w:szCs w:val="24"/>
          <w:lang w:val="en-US" w:eastAsia="zh-CN" w:bidi="ar-SA"/>
        </w:rPr>
        <w:t>砂纸打磨：等墙面腻子干透后，用砂纸将腻子打磨平整，打磨完后清理干净墙面的浮灰。</w:t>
      </w:r>
    </w:p>
    <w:p>
      <w:pPr>
        <w:spacing w:line="360" w:lineRule="auto"/>
        <w:ind w:firstLine="520" w:firstLineChars="200"/>
        <w:jc w:val="left"/>
        <w:rPr>
          <w:rFonts w:hint="default" w:ascii="Times New Roman" w:hAnsi="Times New Roman" w:eastAsia="仿宋" w:cs="Times New Roman"/>
          <w:bCs/>
          <w:color w:val="000000"/>
          <w:kern w:val="2"/>
          <w:sz w:val="26"/>
          <w:szCs w:val="24"/>
          <w:lang w:val="en-US" w:eastAsia="zh-CN" w:bidi="ar-SA"/>
        </w:rPr>
      </w:pPr>
      <w:r>
        <w:rPr>
          <w:rFonts w:hint="eastAsia" w:ascii="Times New Roman" w:hAnsi="Times New Roman" w:eastAsia="仿宋" w:cs="Times New Roman"/>
          <w:bCs/>
          <w:color w:val="000000"/>
          <w:kern w:val="2"/>
          <w:sz w:val="26"/>
          <w:szCs w:val="24"/>
          <w:lang w:val="en-US" w:eastAsia="zh-CN" w:bidi="ar-SA"/>
        </w:rPr>
        <w:t>5、</w:t>
      </w:r>
      <w:r>
        <w:rPr>
          <w:rFonts w:hint="default" w:ascii="Times New Roman" w:hAnsi="Times New Roman" w:eastAsia="仿宋" w:cs="Times New Roman"/>
          <w:bCs/>
          <w:color w:val="000000"/>
          <w:kern w:val="2"/>
          <w:sz w:val="26"/>
          <w:szCs w:val="24"/>
          <w:lang w:val="en-US" w:eastAsia="zh-CN" w:bidi="ar-SA"/>
        </w:rPr>
        <w:t>涂刷乳胶漆：乳胶漆一般要涂刷2~3次，每次涂刷结束都要等待上一层乳胶漆干燥后再进行下一次涂刷，涂刷的时候要均匀，不能太厚也不能太薄。</w:t>
      </w:r>
    </w:p>
    <w:p>
      <w:pPr>
        <w:pStyle w:val="9"/>
        <w:shd w:val="clear" w:color="auto" w:fill="FFFFFF"/>
        <w:spacing w:before="0" w:beforeAutospacing="0" w:after="0" w:afterAutospacing="0" w:line="480" w:lineRule="atLeast"/>
        <w:ind w:firstLine="522" w:firstLineChars="200"/>
        <w:rPr>
          <w:rFonts w:ascii="Times New Roman" w:hAnsi="Times New Roman" w:eastAsia="仿宋" w:cs="Times New Roman"/>
          <w:bCs/>
          <w:color w:val="000000"/>
          <w:kern w:val="2"/>
          <w:sz w:val="26"/>
        </w:rPr>
      </w:pPr>
      <w:r>
        <w:rPr>
          <w:rFonts w:hint="eastAsia" w:ascii="Times New Roman" w:hAnsi="Times New Roman" w:eastAsia="仿宋" w:cs="Times New Roman"/>
          <w:b/>
          <w:color w:val="000000"/>
          <w:kern w:val="2"/>
          <w:sz w:val="26"/>
          <w:lang w:val="en-US" w:eastAsia="zh-CN"/>
        </w:rPr>
        <w:t>四、</w:t>
      </w:r>
      <w:r>
        <w:rPr>
          <w:rFonts w:hint="eastAsia" w:ascii="Times New Roman" w:hAnsi="Times New Roman" w:eastAsia="仿宋" w:cs="Times New Roman"/>
          <w:b/>
          <w:color w:val="000000"/>
          <w:kern w:val="2"/>
          <w:sz w:val="26"/>
        </w:rPr>
        <w:t>其他</w:t>
      </w:r>
      <w:r>
        <w:rPr>
          <w:rFonts w:ascii="Times New Roman" w:hAnsi="Times New Roman" w:eastAsia="仿宋" w:cs="Times New Roman"/>
          <w:b/>
          <w:color w:val="000000"/>
          <w:kern w:val="2"/>
          <w:sz w:val="26"/>
        </w:rPr>
        <w:t>施工要求</w:t>
      </w:r>
    </w:p>
    <w:p>
      <w:pPr>
        <w:pStyle w:val="9"/>
        <w:numPr>
          <w:ilvl w:val="0"/>
          <w:numId w:val="1"/>
        </w:numPr>
        <w:shd w:val="clear" w:color="auto" w:fill="FFFFFF"/>
        <w:spacing w:before="0" w:beforeAutospacing="0" w:after="0" w:afterAutospacing="0" w:line="480" w:lineRule="atLeast"/>
        <w:ind w:firstLine="520" w:firstLineChars="200"/>
        <w:rPr>
          <w:rFonts w:ascii="Times New Roman" w:hAnsi="Times New Roman" w:eastAsia="仿宋" w:cs="Times New Roman"/>
          <w:bCs/>
          <w:color w:val="000000"/>
          <w:kern w:val="2"/>
          <w:sz w:val="26"/>
        </w:rPr>
      </w:pPr>
      <w:r>
        <w:rPr>
          <w:rFonts w:ascii="Times New Roman" w:hAnsi="Times New Roman" w:eastAsia="仿宋" w:cs="Times New Roman"/>
          <w:bCs/>
          <w:color w:val="000000"/>
          <w:kern w:val="2"/>
          <w:sz w:val="26"/>
        </w:rPr>
        <w:t>遵守水电施工基本规则</w:t>
      </w:r>
      <w:r>
        <w:rPr>
          <w:rFonts w:hint="eastAsia" w:ascii="Times New Roman" w:hAnsi="Times New Roman" w:eastAsia="仿宋" w:cs="Times New Roman"/>
          <w:bCs/>
          <w:color w:val="000000"/>
          <w:kern w:val="2"/>
          <w:sz w:val="26"/>
        </w:rPr>
        <w:t>规范</w:t>
      </w:r>
      <w:r>
        <w:rPr>
          <w:rFonts w:ascii="Times New Roman" w:hAnsi="Times New Roman" w:eastAsia="仿宋" w:cs="Times New Roman"/>
          <w:bCs/>
          <w:color w:val="000000"/>
          <w:kern w:val="2"/>
          <w:sz w:val="26"/>
        </w:rPr>
        <w:t>，安全防护措施必须到位。</w:t>
      </w:r>
    </w:p>
    <w:p>
      <w:pPr>
        <w:pStyle w:val="9"/>
        <w:numPr>
          <w:ilvl w:val="0"/>
          <w:numId w:val="1"/>
        </w:numPr>
        <w:shd w:val="clear" w:color="auto" w:fill="FFFFFF"/>
        <w:spacing w:before="0" w:beforeAutospacing="0" w:after="0" w:afterAutospacing="0" w:line="480" w:lineRule="atLeast"/>
        <w:ind w:firstLine="520" w:firstLineChars="200"/>
        <w:rPr>
          <w:rFonts w:ascii="Times New Roman" w:hAnsi="Times New Roman" w:eastAsia="仿宋" w:cs="Times New Roman"/>
          <w:bCs/>
          <w:color w:val="000000"/>
          <w:kern w:val="2"/>
          <w:sz w:val="26"/>
        </w:rPr>
      </w:pPr>
      <w:r>
        <w:rPr>
          <w:rFonts w:ascii="Times New Roman" w:hAnsi="Times New Roman" w:eastAsia="仿宋" w:cs="Times New Roman"/>
          <w:bCs/>
          <w:color w:val="000000"/>
          <w:kern w:val="2"/>
          <w:sz w:val="26"/>
        </w:rPr>
        <w:t>施工效果整洁美观。</w:t>
      </w:r>
    </w:p>
    <w:p>
      <w:pPr>
        <w:pStyle w:val="9"/>
        <w:numPr>
          <w:ilvl w:val="0"/>
          <w:numId w:val="1"/>
        </w:numPr>
        <w:shd w:val="clear" w:color="auto" w:fill="FFFFFF"/>
        <w:spacing w:before="0" w:beforeAutospacing="0" w:after="0" w:afterAutospacing="0" w:line="480" w:lineRule="atLeast"/>
        <w:ind w:firstLine="520" w:firstLineChars="200"/>
        <w:rPr>
          <w:rFonts w:ascii="Times New Roman" w:hAnsi="Times New Roman" w:eastAsia="仿宋" w:cs="Times New Roman"/>
          <w:bCs/>
          <w:color w:val="000000"/>
          <w:kern w:val="2"/>
          <w:sz w:val="26"/>
        </w:rPr>
      </w:pPr>
      <w:r>
        <w:rPr>
          <w:rFonts w:ascii="Times New Roman" w:hAnsi="Times New Roman" w:eastAsia="仿宋" w:cs="Times New Roman"/>
          <w:bCs/>
          <w:color w:val="000000"/>
          <w:kern w:val="2"/>
          <w:sz w:val="26"/>
        </w:rPr>
        <w:t>施工完成后确保水电完全接入，无使用问题及安全隐患；排水管道排水顺畅。</w:t>
      </w:r>
    </w:p>
    <w:p>
      <w:pPr>
        <w:pStyle w:val="9"/>
        <w:numPr>
          <w:ilvl w:val="0"/>
          <w:numId w:val="1"/>
        </w:numPr>
        <w:shd w:val="clear" w:color="auto" w:fill="FFFFFF"/>
        <w:spacing w:before="0" w:beforeAutospacing="0" w:after="0" w:afterAutospacing="0" w:line="480" w:lineRule="atLeast"/>
        <w:ind w:firstLine="520" w:firstLineChars="200"/>
        <w:rPr>
          <w:rFonts w:ascii="Times New Roman" w:hAnsi="Times New Roman" w:eastAsia="仿宋" w:cs="Times New Roman"/>
          <w:bCs/>
          <w:color w:val="000000"/>
          <w:kern w:val="2"/>
          <w:sz w:val="26"/>
        </w:rPr>
      </w:pPr>
      <w:r>
        <w:rPr>
          <w:rFonts w:ascii="Times New Roman" w:hAnsi="Times New Roman" w:eastAsia="仿宋" w:cs="Times New Roman"/>
          <w:bCs/>
          <w:color w:val="000000"/>
          <w:kern w:val="2"/>
          <w:sz w:val="26"/>
        </w:rPr>
        <w:t>所有管道必须带有检测证书，合格证。</w:t>
      </w:r>
    </w:p>
    <w:p>
      <w:pPr>
        <w:pStyle w:val="9"/>
        <w:numPr>
          <w:ilvl w:val="0"/>
          <w:numId w:val="1"/>
        </w:numPr>
        <w:shd w:val="clear" w:color="auto" w:fill="FFFFFF"/>
        <w:spacing w:before="0" w:beforeAutospacing="0" w:after="0" w:afterAutospacing="0" w:line="480" w:lineRule="atLeast"/>
        <w:ind w:firstLine="520" w:firstLineChars="200"/>
        <w:rPr>
          <w:rFonts w:ascii="Times New Roman" w:hAnsi="Times New Roman" w:eastAsia="仿宋" w:cs="Times New Roman"/>
          <w:bCs/>
          <w:color w:val="000000"/>
          <w:kern w:val="2"/>
          <w:sz w:val="26"/>
        </w:rPr>
      </w:pPr>
      <w:r>
        <w:rPr>
          <w:rFonts w:hint="eastAsia" w:ascii="Times New Roman" w:hAnsi="Times New Roman" w:eastAsia="仿宋" w:cs="Times New Roman"/>
          <w:bCs/>
          <w:color w:val="000000"/>
          <w:kern w:val="2"/>
          <w:sz w:val="26"/>
          <w:lang w:val="en-US" w:eastAsia="zh-CN"/>
        </w:rPr>
        <w:t>管道需要消毒，安装时要清洗，防止垃圾泥沙进入。</w:t>
      </w:r>
    </w:p>
    <w:p>
      <w:pPr>
        <w:pStyle w:val="9"/>
        <w:numPr>
          <w:ilvl w:val="0"/>
          <w:numId w:val="1"/>
        </w:numPr>
        <w:shd w:val="clear" w:color="auto" w:fill="FFFFFF"/>
        <w:spacing w:before="0" w:beforeAutospacing="0" w:after="0" w:afterAutospacing="0" w:line="480" w:lineRule="atLeast"/>
        <w:ind w:firstLine="522" w:firstLineChars="200"/>
        <w:rPr>
          <w:rFonts w:ascii="Times New Roman" w:hAnsi="Times New Roman" w:eastAsia="仿宋" w:cs="Times New Roman"/>
          <w:b/>
          <w:bCs w:val="0"/>
          <w:color w:val="000000"/>
          <w:kern w:val="2"/>
          <w:sz w:val="26"/>
        </w:rPr>
      </w:pPr>
      <w:r>
        <w:rPr>
          <w:rFonts w:ascii="Times New Roman" w:hAnsi="Times New Roman" w:eastAsia="仿宋" w:cs="Times New Roman"/>
          <w:b/>
          <w:bCs w:val="0"/>
          <w:color w:val="000000"/>
          <w:kern w:val="2"/>
          <w:sz w:val="26"/>
        </w:rPr>
        <w:t>项目预算：</w:t>
      </w:r>
      <w:r>
        <w:rPr>
          <w:rFonts w:hint="eastAsia" w:ascii="Times New Roman" w:hAnsi="Times New Roman" w:eastAsia="仿宋" w:cs="Times New Roman"/>
          <w:b/>
          <w:bCs w:val="0"/>
          <w:color w:val="000000"/>
          <w:kern w:val="2"/>
          <w:sz w:val="26"/>
          <w:lang w:val="en-US" w:eastAsia="zh-CN"/>
        </w:rPr>
        <w:t>9.87755万</w:t>
      </w:r>
      <w:r>
        <w:rPr>
          <w:rFonts w:ascii="Times New Roman" w:hAnsi="Times New Roman" w:eastAsia="仿宋" w:cs="Times New Roman"/>
          <w:b/>
          <w:bCs w:val="0"/>
          <w:color w:val="000000"/>
          <w:kern w:val="2"/>
          <w:sz w:val="26"/>
        </w:rPr>
        <w:t>元。</w:t>
      </w:r>
    </w:p>
    <w:p>
      <w:pPr>
        <w:pStyle w:val="9"/>
        <w:numPr>
          <w:ilvl w:val="0"/>
          <w:numId w:val="1"/>
        </w:numPr>
        <w:shd w:val="clear" w:color="auto" w:fill="FFFFFF"/>
        <w:spacing w:before="0" w:beforeAutospacing="0" w:after="0" w:afterAutospacing="0" w:line="480" w:lineRule="atLeast"/>
        <w:ind w:firstLine="520" w:firstLineChars="200"/>
        <w:rPr>
          <w:rFonts w:hint="eastAsia" w:ascii="宋体" w:hAnsi="宋体" w:eastAsia="宋体" w:cs="宋体"/>
          <w:b/>
          <w:bCs w:val="0"/>
          <w:color w:val="auto"/>
          <w:highlight w:val="none"/>
          <w:u w:val="none"/>
          <w:lang w:val="en-US" w:eastAsia="zh-CN"/>
        </w:rPr>
      </w:pPr>
      <w:r>
        <w:rPr>
          <w:rFonts w:ascii="Times New Roman" w:hAnsi="Times New Roman" w:eastAsia="仿宋" w:cs="Times New Roman"/>
          <w:bCs/>
          <w:color w:val="000000"/>
          <w:kern w:val="2"/>
          <w:sz w:val="26"/>
        </w:rPr>
        <w:t>自行考虑施工中可能存在的风险和成本各种因素，</w:t>
      </w:r>
      <w:r>
        <w:rPr>
          <w:rFonts w:ascii="Times New Roman" w:hAnsi="Times New Roman" w:eastAsia="仿宋" w:cs="Times New Roman"/>
          <w:b/>
          <w:bCs w:val="0"/>
          <w:color w:val="000000"/>
          <w:kern w:val="2"/>
          <w:sz w:val="26"/>
        </w:rPr>
        <w:t>最终需满足用户的要求。</w:t>
      </w:r>
    </w:p>
    <w:p>
      <w:pPr>
        <w:pStyle w:val="9"/>
        <w:numPr>
          <w:ilvl w:val="0"/>
          <w:numId w:val="1"/>
        </w:numPr>
        <w:shd w:val="clear" w:color="auto" w:fill="FFFFFF"/>
        <w:spacing w:before="0" w:beforeAutospacing="0" w:after="0" w:afterAutospacing="0" w:line="480" w:lineRule="atLeast"/>
        <w:ind w:firstLine="520" w:firstLineChars="200"/>
        <w:rPr>
          <w:rFonts w:hint="eastAsia" w:ascii="Times New Roman" w:hAnsi="Times New Roman" w:eastAsia="仿宋" w:cs="Times New Roman"/>
          <w:bCs/>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bCs/>
          <w:color w:val="000000"/>
          <w:kern w:val="2"/>
          <w:sz w:val="26"/>
          <w:szCs w:val="24"/>
          <w:lang w:val="en-US" w:eastAsia="zh-CN" w:bidi="ar-SA"/>
        </w:rPr>
        <w:t>质保期：按工程质量保修书执行。</w:t>
      </w:r>
    </w:p>
    <w:p>
      <w:pPr>
        <w:pStyle w:val="9"/>
        <w:numPr>
          <w:ilvl w:val="0"/>
          <w:numId w:val="1"/>
        </w:numPr>
        <w:shd w:val="clear" w:color="auto" w:fill="FFFFFF"/>
        <w:spacing w:before="0" w:beforeAutospacing="0" w:after="0" w:afterAutospacing="0" w:line="480" w:lineRule="atLeast"/>
        <w:ind w:firstLine="520" w:firstLineChars="200"/>
        <w:rPr>
          <w:rFonts w:ascii="Times New Roman" w:hAnsi="Times New Roman" w:eastAsia="仿宋" w:cs="Times New Roman"/>
          <w:bCs/>
          <w:color w:val="000000"/>
          <w:kern w:val="2"/>
          <w:sz w:val="26"/>
        </w:rPr>
      </w:pPr>
      <w:r>
        <w:rPr>
          <w:rFonts w:ascii="Times New Roman" w:hAnsi="Times New Roman" w:eastAsia="仿宋" w:cs="Times New Roman"/>
          <w:bCs/>
          <w:color w:val="000000"/>
          <w:kern w:val="2"/>
          <w:sz w:val="26"/>
        </w:rPr>
        <w:t>其他未尽事宜按相关专业规范、规程执行。</w:t>
      </w:r>
    </w:p>
    <w:p>
      <w:pPr>
        <w:pStyle w:val="9"/>
        <w:shd w:val="clear" w:color="auto" w:fill="FFFFFF"/>
        <w:spacing w:before="0" w:beforeAutospacing="0" w:after="0" w:afterAutospacing="0" w:line="480" w:lineRule="atLeast"/>
        <w:ind w:firstLine="522" w:firstLineChars="200"/>
        <w:rPr>
          <w:rFonts w:hint="eastAsia" w:ascii="Times New Roman" w:hAnsi="Times New Roman" w:eastAsia="仿宋" w:cs="Times New Roman"/>
          <w:b/>
          <w:color w:val="000000"/>
          <w:kern w:val="2"/>
          <w:sz w:val="26"/>
        </w:rPr>
      </w:pPr>
      <w:r>
        <w:rPr>
          <w:rFonts w:hint="eastAsia" w:ascii="Times New Roman" w:hAnsi="Times New Roman" w:eastAsia="仿宋" w:cs="Times New Roman"/>
          <w:b/>
          <w:color w:val="000000"/>
          <w:kern w:val="2"/>
          <w:sz w:val="26"/>
          <w:lang w:val="en-US" w:eastAsia="zh-CN"/>
        </w:rPr>
        <w:t>五、</w:t>
      </w:r>
      <w:r>
        <w:rPr>
          <w:rFonts w:hint="eastAsia" w:ascii="Times New Roman" w:hAnsi="Times New Roman" w:eastAsia="仿宋" w:cs="Times New Roman"/>
          <w:b/>
          <w:color w:val="000000"/>
          <w:kern w:val="2"/>
          <w:sz w:val="26"/>
        </w:rPr>
        <w:t>安全文明施工</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520" w:firstLineChars="200"/>
        <w:jc w:val="left"/>
        <w:textAlignment w:val="auto"/>
        <w:rPr>
          <w:rFonts w:hint="eastAsia" w:ascii="Times New Roman" w:hAnsi="Times New Roman" w:eastAsia="仿宋" w:cs="Times New Roman"/>
          <w:bCs/>
          <w:color w:val="000000"/>
          <w:kern w:val="2"/>
          <w:sz w:val="26"/>
        </w:rPr>
      </w:pPr>
      <w:r>
        <w:rPr>
          <w:rFonts w:hint="eastAsia" w:ascii="Times New Roman" w:hAnsi="Times New Roman" w:eastAsia="仿宋" w:cs="Times New Roman"/>
          <w:bCs/>
          <w:color w:val="000000"/>
          <w:kern w:val="2"/>
          <w:sz w:val="26"/>
          <w:lang w:val="en-US" w:eastAsia="zh-CN"/>
        </w:rPr>
        <w:t>1、</w:t>
      </w:r>
      <w:r>
        <w:rPr>
          <w:rFonts w:hint="eastAsia" w:ascii="Times New Roman" w:hAnsi="Times New Roman" w:eastAsia="仿宋" w:cs="Times New Roman"/>
          <w:bCs/>
          <w:color w:val="000000"/>
          <w:kern w:val="2"/>
          <w:sz w:val="26"/>
        </w:rPr>
        <w:t>乙方应遵守工程建设安全文明施工的有关规定。认真落实各项安全保护措施，并随时接受甲方及有关部门的监督检查。</w:t>
      </w:r>
    </w:p>
    <w:p>
      <w:pPr>
        <w:pStyle w:val="9"/>
        <w:numPr>
          <w:ilvl w:val="0"/>
          <w:numId w:val="0"/>
        </w:numPr>
        <w:shd w:val="clear" w:color="auto" w:fill="FFFFFF"/>
        <w:spacing w:before="0" w:beforeAutospacing="0" w:after="0" w:afterAutospacing="0" w:line="480" w:lineRule="atLeast"/>
        <w:ind w:firstLine="520" w:firstLineChars="200"/>
        <w:rPr>
          <w:rFonts w:hint="eastAsia" w:ascii="Times New Roman" w:hAnsi="Times New Roman" w:eastAsia="仿宋" w:cs="Times New Roman"/>
          <w:bCs/>
          <w:color w:val="000000"/>
          <w:kern w:val="2"/>
          <w:sz w:val="26"/>
        </w:rPr>
      </w:pPr>
      <w:r>
        <w:rPr>
          <w:rFonts w:hint="eastAsia" w:ascii="Times New Roman" w:hAnsi="Times New Roman" w:eastAsia="仿宋" w:cs="Times New Roman"/>
          <w:bCs/>
          <w:color w:val="000000"/>
          <w:kern w:val="2"/>
          <w:sz w:val="26"/>
          <w:lang w:val="en-US" w:eastAsia="zh-CN"/>
        </w:rPr>
        <w:t>2、</w:t>
      </w:r>
      <w:r>
        <w:rPr>
          <w:rFonts w:hint="eastAsia" w:ascii="Times New Roman" w:hAnsi="Times New Roman" w:eastAsia="仿宋" w:cs="Times New Roman"/>
          <w:bCs/>
          <w:color w:val="000000"/>
          <w:kern w:val="2"/>
          <w:sz w:val="26"/>
        </w:rPr>
        <w:t>乙方应对进入施工现场的施工人员进行安全文明施工教育，配备必要的劳动保护用具，保证工程的施工安全和人身安全</w:t>
      </w:r>
      <w:r>
        <w:rPr>
          <w:rFonts w:hint="eastAsia" w:ascii="Times New Roman" w:hAnsi="Times New Roman" w:eastAsia="仿宋" w:cs="Times New Roman"/>
          <w:bCs/>
          <w:color w:val="000000"/>
          <w:kern w:val="2"/>
          <w:sz w:val="26"/>
          <w:lang w:eastAsia="zh-CN"/>
        </w:rPr>
        <w:t>，</w:t>
      </w:r>
      <w:r>
        <w:rPr>
          <w:rFonts w:hint="eastAsia" w:ascii="Times New Roman" w:hAnsi="Times New Roman" w:eastAsia="仿宋" w:cs="Times New Roman"/>
          <w:bCs/>
          <w:color w:val="000000"/>
          <w:kern w:val="2"/>
          <w:sz w:val="26"/>
        </w:rPr>
        <w:t>特种作业施工人员必须具备相应资质。</w:t>
      </w:r>
    </w:p>
    <w:p>
      <w:pPr>
        <w:pStyle w:val="9"/>
        <w:numPr>
          <w:ilvl w:val="0"/>
          <w:numId w:val="0"/>
        </w:numPr>
        <w:shd w:val="clear" w:color="auto" w:fill="FFFFFF"/>
        <w:spacing w:before="0" w:beforeAutospacing="0" w:after="0" w:afterAutospacing="0" w:line="480" w:lineRule="atLeast"/>
        <w:ind w:firstLine="520" w:firstLineChars="200"/>
        <w:rPr>
          <w:rFonts w:hint="eastAsia" w:ascii="Times New Roman" w:hAnsi="Times New Roman" w:eastAsia="仿宋" w:cs="Times New Roman"/>
          <w:bCs/>
          <w:color w:val="000000"/>
          <w:kern w:val="2"/>
          <w:sz w:val="26"/>
        </w:rPr>
      </w:pPr>
      <w:r>
        <w:rPr>
          <w:rFonts w:hint="eastAsia" w:ascii="Times New Roman" w:hAnsi="Times New Roman" w:eastAsia="仿宋" w:cs="Times New Roman"/>
          <w:bCs/>
          <w:color w:val="000000"/>
          <w:kern w:val="2"/>
          <w:sz w:val="26"/>
          <w:lang w:val="en-US" w:eastAsia="zh-CN"/>
        </w:rPr>
        <w:t>3、</w:t>
      </w:r>
      <w:r>
        <w:rPr>
          <w:rFonts w:hint="eastAsia" w:ascii="Times New Roman" w:hAnsi="Times New Roman" w:eastAsia="仿宋" w:cs="Times New Roman"/>
          <w:bCs/>
          <w:color w:val="000000"/>
          <w:kern w:val="2"/>
          <w:sz w:val="26"/>
        </w:rPr>
        <w:t>乙方应注意保护施工现场邻近建筑物、交通和附近居民、学生的安全，防止因施工不当使附近居民、学生的人</w:t>
      </w:r>
      <w:r>
        <w:rPr>
          <w:rFonts w:hint="eastAsia" w:ascii="Times New Roman" w:hAnsi="Times New Roman" w:eastAsia="仿宋" w:cs="Times New Roman"/>
          <w:bCs/>
          <w:color w:val="000000"/>
          <w:kern w:val="2"/>
          <w:sz w:val="26"/>
          <w:lang w:val="en-US" w:eastAsia="zh-CN"/>
        </w:rPr>
        <w:t>身</w:t>
      </w:r>
      <w:r>
        <w:rPr>
          <w:rFonts w:hint="eastAsia" w:ascii="Times New Roman" w:hAnsi="Times New Roman" w:eastAsia="仿宋" w:cs="Times New Roman"/>
          <w:bCs/>
          <w:color w:val="000000"/>
          <w:kern w:val="2"/>
          <w:sz w:val="26"/>
        </w:rPr>
        <w:t>或财产遭受损失。</w:t>
      </w:r>
    </w:p>
    <w:p>
      <w:pPr>
        <w:pStyle w:val="9"/>
        <w:numPr>
          <w:ilvl w:val="0"/>
          <w:numId w:val="0"/>
        </w:numPr>
        <w:shd w:val="clear" w:color="auto" w:fill="FFFFFF"/>
        <w:spacing w:before="0" w:beforeAutospacing="0" w:after="0" w:afterAutospacing="0" w:line="480" w:lineRule="atLeast"/>
        <w:ind w:firstLine="520" w:firstLineChars="200"/>
        <w:rPr>
          <w:rFonts w:hint="eastAsia" w:ascii="Times New Roman" w:hAnsi="Times New Roman" w:eastAsia="仿宋" w:cs="Times New Roman"/>
          <w:bCs/>
          <w:color w:val="000000"/>
          <w:kern w:val="2"/>
          <w:sz w:val="26"/>
        </w:rPr>
      </w:pPr>
      <w:r>
        <w:rPr>
          <w:rFonts w:hint="eastAsia" w:ascii="Times New Roman" w:hAnsi="Times New Roman" w:eastAsia="仿宋" w:cs="Times New Roman"/>
          <w:bCs/>
          <w:color w:val="000000"/>
          <w:kern w:val="2"/>
          <w:sz w:val="26"/>
          <w:lang w:val="en-US" w:eastAsia="zh-CN"/>
        </w:rPr>
        <w:t>4、</w:t>
      </w:r>
      <w:r>
        <w:rPr>
          <w:rFonts w:hint="eastAsia" w:ascii="Times New Roman" w:hAnsi="Times New Roman" w:eastAsia="仿宋" w:cs="Times New Roman"/>
          <w:bCs/>
          <w:color w:val="000000"/>
          <w:kern w:val="2"/>
          <w:sz w:val="26"/>
        </w:rPr>
        <w:t>由于乙方安全措施不力造成事故的责任和由此发生的费用，由乙方承担。在工程施工过程中，造成的一切安全事故，由乙方</w:t>
      </w:r>
      <w:r>
        <w:rPr>
          <w:rFonts w:hint="eastAsia" w:ascii="Times New Roman" w:hAnsi="Times New Roman" w:eastAsia="仿宋" w:cs="Times New Roman"/>
          <w:bCs/>
          <w:color w:val="000000"/>
          <w:kern w:val="2"/>
          <w:sz w:val="26"/>
          <w:lang w:val="en-US" w:eastAsia="zh-CN"/>
        </w:rPr>
        <w:t>自行</w:t>
      </w:r>
      <w:r>
        <w:rPr>
          <w:rFonts w:hint="eastAsia" w:ascii="Times New Roman" w:hAnsi="Times New Roman" w:eastAsia="仿宋" w:cs="Times New Roman"/>
          <w:bCs/>
          <w:color w:val="000000"/>
          <w:kern w:val="2"/>
          <w:sz w:val="26"/>
        </w:rPr>
        <w:t>承担全部经济责任和法律责任。</w:t>
      </w:r>
    </w:p>
    <w:p>
      <w:pPr>
        <w:pStyle w:val="9"/>
        <w:numPr>
          <w:ilvl w:val="0"/>
          <w:numId w:val="0"/>
        </w:numPr>
        <w:shd w:val="clear" w:color="auto" w:fill="FFFFFF"/>
        <w:spacing w:before="0" w:beforeAutospacing="0" w:after="0" w:afterAutospacing="0" w:line="480" w:lineRule="atLeast"/>
        <w:ind w:firstLine="520" w:firstLineChars="200"/>
        <w:rPr>
          <w:rFonts w:hint="eastAsia" w:ascii="Times New Roman" w:hAnsi="Times New Roman" w:eastAsia="仿宋" w:cs="Times New Roman"/>
          <w:bCs/>
          <w:color w:val="000000"/>
          <w:kern w:val="2"/>
          <w:sz w:val="26"/>
          <w:lang w:eastAsia="zh-CN"/>
        </w:rPr>
      </w:pPr>
      <w:r>
        <w:rPr>
          <w:rFonts w:hint="eastAsia" w:ascii="Times New Roman" w:hAnsi="Times New Roman" w:eastAsia="仿宋" w:cs="Times New Roman"/>
          <w:bCs/>
          <w:color w:val="000000"/>
          <w:kern w:val="2"/>
          <w:sz w:val="26"/>
          <w:lang w:val="en-US" w:eastAsia="zh-CN"/>
        </w:rPr>
        <w:t>5、</w:t>
      </w:r>
      <w:r>
        <w:rPr>
          <w:rFonts w:hint="eastAsia" w:ascii="Times New Roman" w:hAnsi="Times New Roman" w:eastAsia="仿宋" w:cs="Times New Roman"/>
          <w:bCs/>
          <w:color w:val="000000"/>
          <w:kern w:val="2"/>
          <w:sz w:val="26"/>
        </w:rPr>
        <w:t>乙方</w:t>
      </w:r>
      <w:r>
        <w:rPr>
          <w:rFonts w:hint="eastAsia" w:ascii="Times New Roman" w:hAnsi="Times New Roman" w:eastAsia="仿宋" w:cs="Times New Roman"/>
          <w:bCs/>
          <w:color w:val="000000"/>
          <w:kern w:val="2"/>
          <w:sz w:val="26"/>
          <w:lang w:val="en-US" w:eastAsia="zh-CN"/>
        </w:rPr>
        <w:t>必须购买工程险，对项目进行保险；</w:t>
      </w:r>
      <w:r>
        <w:rPr>
          <w:rFonts w:hint="eastAsia" w:ascii="Times New Roman" w:hAnsi="Times New Roman" w:eastAsia="仿宋" w:cs="Times New Roman"/>
          <w:bCs/>
          <w:color w:val="000000"/>
          <w:kern w:val="2"/>
          <w:sz w:val="26"/>
        </w:rPr>
        <w:t>为现场施工人员</w:t>
      </w:r>
      <w:r>
        <w:rPr>
          <w:rFonts w:hint="eastAsia" w:ascii="Times New Roman" w:hAnsi="Times New Roman" w:eastAsia="仿宋" w:cs="Times New Roman"/>
          <w:bCs/>
          <w:color w:val="000000"/>
          <w:kern w:val="2"/>
          <w:sz w:val="26"/>
          <w:lang w:val="en-US" w:eastAsia="zh-CN"/>
        </w:rPr>
        <w:t>购买意外险、</w:t>
      </w:r>
      <w:r>
        <w:rPr>
          <w:rFonts w:hint="eastAsia" w:ascii="Times New Roman" w:hAnsi="Times New Roman" w:eastAsia="仿宋" w:cs="Times New Roman"/>
          <w:bCs/>
          <w:color w:val="000000"/>
          <w:kern w:val="2"/>
          <w:sz w:val="26"/>
        </w:rPr>
        <w:t>缴纳社保。如因施工人员未参加保险致甲方遭受损失的，甲方可向乙方追偿。</w:t>
      </w:r>
    </w:p>
    <w:p>
      <w:pPr>
        <w:pStyle w:val="9"/>
        <w:numPr>
          <w:ilvl w:val="0"/>
          <w:numId w:val="0"/>
        </w:numPr>
        <w:shd w:val="clear" w:color="auto" w:fill="FFFFFF"/>
        <w:spacing w:before="0" w:beforeAutospacing="0" w:after="0" w:afterAutospacing="0" w:line="480" w:lineRule="atLeast"/>
        <w:ind w:firstLine="520" w:firstLineChars="200"/>
        <w:rPr>
          <w:rFonts w:hint="eastAsia" w:ascii="Times New Roman" w:hAnsi="Times New Roman" w:eastAsia="仿宋" w:cs="Times New Roman"/>
          <w:bCs/>
          <w:color w:val="000000"/>
          <w:kern w:val="2"/>
          <w:sz w:val="26"/>
        </w:rPr>
      </w:pPr>
      <w:r>
        <w:rPr>
          <w:rFonts w:hint="eastAsia" w:ascii="Times New Roman" w:hAnsi="Times New Roman" w:eastAsia="仿宋" w:cs="Times New Roman"/>
          <w:bCs/>
          <w:color w:val="000000"/>
          <w:kern w:val="2"/>
          <w:sz w:val="26"/>
          <w:lang w:val="en-US" w:eastAsia="zh-CN"/>
        </w:rPr>
        <w:t>6、</w:t>
      </w:r>
      <w:r>
        <w:rPr>
          <w:rFonts w:hint="eastAsia" w:ascii="Times New Roman" w:hAnsi="Times New Roman" w:eastAsia="仿宋" w:cs="Times New Roman"/>
          <w:bCs/>
          <w:color w:val="000000"/>
          <w:kern w:val="2"/>
          <w:sz w:val="26"/>
        </w:rPr>
        <w:t>乙方在施工全过程中，要认真做好材料和成品的保护，因失窃失火或其他原因而造成的损失均由乙方负责。凡由此而损及甲方利益的，乙方应负责赔偿甲方的损失。</w:t>
      </w:r>
    </w:p>
    <w:p>
      <w:pPr>
        <w:pStyle w:val="9"/>
        <w:numPr>
          <w:ilvl w:val="0"/>
          <w:numId w:val="0"/>
        </w:numPr>
        <w:shd w:val="clear" w:color="auto" w:fill="FFFFFF"/>
        <w:spacing w:before="0" w:beforeAutospacing="0" w:after="0" w:afterAutospacing="0" w:line="480" w:lineRule="atLeast"/>
        <w:ind w:firstLine="520" w:firstLineChars="200"/>
        <w:rPr>
          <w:rFonts w:hint="eastAsia" w:ascii="Times New Roman" w:hAnsi="Times New Roman" w:eastAsia="仿宋" w:cs="Times New Roman"/>
          <w:bCs/>
          <w:color w:val="000000"/>
          <w:kern w:val="2"/>
          <w:sz w:val="26"/>
          <w:lang w:val="en-US" w:eastAsia="zh-CN"/>
        </w:rPr>
      </w:pPr>
      <w:r>
        <w:rPr>
          <w:rFonts w:hint="eastAsia" w:ascii="Times New Roman" w:hAnsi="Times New Roman" w:eastAsia="仿宋" w:cs="Times New Roman"/>
          <w:bCs/>
          <w:color w:val="000000"/>
          <w:kern w:val="2"/>
          <w:sz w:val="26"/>
          <w:lang w:val="en-US" w:eastAsia="zh-CN"/>
        </w:rPr>
        <w:t>7、</w:t>
      </w:r>
      <w:r>
        <w:rPr>
          <w:rFonts w:hint="eastAsia" w:ascii="Times New Roman" w:hAnsi="Times New Roman" w:eastAsia="仿宋" w:cs="Times New Roman"/>
          <w:bCs/>
          <w:color w:val="000000"/>
          <w:kern w:val="2"/>
          <w:sz w:val="26"/>
        </w:rPr>
        <w:t>乙方因自行核对确定施工人员具备施工就业相关资质，按照甲方入校要求办理进校流程。</w:t>
      </w:r>
    </w:p>
    <w:p>
      <w:pPr>
        <w:pStyle w:val="9"/>
        <w:shd w:val="clear" w:color="auto" w:fill="FFFFFF"/>
        <w:spacing w:before="0" w:beforeAutospacing="0" w:after="0" w:afterAutospacing="0" w:line="480" w:lineRule="atLeast"/>
        <w:ind w:firstLine="522" w:firstLineChars="200"/>
        <w:rPr>
          <w:rFonts w:ascii="Times New Roman" w:hAnsi="Times New Roman" w:eastAsia="仿宋" w:cs="Times New Roman"/>
          <w:b/>
          <w:color w:val="000000"/>
          <w:kern w:val="2"/>
          <w:sz w:val="26"/>
        </w:rPr>
      </w:pPr>
      <w:r>
        <w:rPr>
          <w:rFonts w:hint="eastAsia" w:ascii="Times New Roman" w:hAnsi="Times New Roman" w:eastAsia="仿宋" w:cs="Times New Roman"/>
          <w:b/>
          <w:color w:val="000000"/>
          <w:kern w:val="2"/>
          <w:sz w:val="26"/>
          <w:lang w:val="en-US" w:eastAsia="zh-CN"/>
        </w:rPr>
        <w:t>六、</w:t>
      </w:r>
      <w:r>
        <w:rPr>
          <w:rFonts w:ascii="Times New Roman" w:hAnsi="Times New Roman" w:eastAsia="仿宋" w:cs="Times New Roman"/>
          <w:b/>
          <w:color w:val="000000"/>
          <w:kern w:val="2"/>
          <w:sz w:val="26"/>
        </w:rPr>
        <w:t xml:space="preserve">其他 </w:t>
      </w:r>
    </w:p>
    <w:p>
      <w:pPr>
        <w:pStyle w:val="4"/>
        <w:ind w:firstLine="520"/>
        <w:rPr>
          <w:rFonts w:ascii="Times New Roman" w:hAnsi="Times New Roman" w:eastAsia="仿宋" w:cs="Times New Roman"/>
          <w:bCs/>
          <w:color w:val="000000"/>
          <w:sz w:val="26"/>
        </w:rPr>
      </w:pPr>
      <w:r>
        <w:rPr>
          <w:rFonts w:ascii="Times New Roman" w:hAnsi="Times New Roman" w:eastAsia="仿宋" w:cs="Times New Roman"/>
          <w:bCs/>
          <w:color w:val="000000"/>
          <w:sz w:val="26"/>
        </w:rPr>
        <w:t>1、以上费用含垃圾清运费。</w:t>
      </w:r>
    </w:p>
    <w:p>
      <w:pPr>
        <w:ind w:firstLine="520" w:firstLineChars="200"/>
        <w:rPr>
          <w:rFonts w:ascii="Times New Roman" w:hAnsi="Times New Roman" w:eastAsia="仿宋" w:cs="Times New Roman"/>
          <w:bCs/>
          <w:color w:val="000000"/>
          <w:sz w:val="26"/>
        </w:rPr>
      </w:pPr>
      <w:r>
        <w:rPr>
          <w:rFonts w:ascii="Times New Roman" w:hAnsi="Times New Roman" w:eastAsia="仿宋" w:cs="Times New Roman"/>
          <w:bCs/>
          <w:color w:val="000000"/>
          <w:sz w:val="26"/>
        </w:rPr>
        <w:t>2、以上费用以审计结算为准。</w:t>
      </w:r>
    </w:p>
    <w:p>
      <w:pPr>
        <w:pStyle w:val="4"/>
        <w:ind w:firstLine="520"/>
        <w:rPr>
          <w:rFonts w:ascii="Times New Roman" w:hAnsi="Times New Roman" w:eastAsia="仿宋" w:cs="Times New Roman"/>
          <w:bCs/>
          <w:color w:val="000000"/>
          <w:sz w:val="26"/>
        </w:rPr>
      </w:pPr>
      <w:r>
        <w:rPr>
          <w:rFonts w:ascii="Times New Roman" w:hAnsi="Times New Roman" w:eastAsia="仿宋" w:cs="Times New Roman"/>
          <w:bCs/>
          <w:color w:val="000000"/>
          <w:sz w:val="26"/>
        </w:rPr>
        <w:t>3、</w:t>
      </w:r>
      <w:bookmarkStart w:id="0" w:name="_GoBack"/>
      <w:bookmarkEnd w:id="0"/>
      <w:r>
        <w:rPr>
          <w:rFonts w:hint="eastAsia" w:ascii="Times New Roman" w:hAnsi="Times New Roman" w:eastAsia="仿宋" w:cs="Times New Roman"/>
          <w:bCs/>
          <w:color w:val="000000"/>
          <w:sz w:val="26"/>
          <w:lang w:val="en-US" w:eastAsia="zh-CN"/>
        </w:rPr>
        <w:t>需</w:t>
      </w:r>
      <w:r>
        <w:rPr>
          <w:rFonts w:ascii="Times New Roman" w:hAnsi="Times New Roman" w:eastAsia="仿宋" w:cs="Times New Roman"/>
          <w:bCs/>
          <w:color w:val="000000"/>
          <w:sz w:val="26"/>
        </w:rPr>
        <w:t>现场勘</w:t>
      </w:r>
      <w:r>
        <w:rPr>
          <w:rFonts w:hint="eastAsia" w:ascii="Times New Roman" w:hAnsi="Times New Roman" w:eastAsia="仿宋" w:cs="Times New Roman"/>
          <w:bCs/>
          <w:color w:val="000000"/>
          <w:sz w:val="26"/>
          <w:lang w:val="en-US" w:eastAsia="zh-CN"/>
        </w:rPr>
        <w:t>查（如需勘查需报备信息，提前两个小时打电话：杨老师联系电话：0571-86929191）工作日时间八点至四点半）</w:t>
      </w:r>
      <w:r>
        <w:rPr>
          <w:rFonts w:ascii="Times New Roman" w:hAnsi="Times New Roman" w:eastAsia="仿宋" w:cs="Times New Roman"/>
          <w:bCs/>
          <w:color w:val="000000"/>
          <w:sz w:val="26"/>
        </w:rPr>
        <w:t>。</w:t>
      </w:r>
    </w:p>
    <w:p>
      <w:pPr>
        <w:rPr>
          <w:rFonts w:ascii="Times New Roman" w:hAnsi="Times New Roman" w:eastAsia="仿宋" w:cs="Times New Roman"/>
          <w:bCs/>
          <w:color w:val="000000"/>
          <w:sz w:val="26"/>
        </w:rPr>
      </w:pPr>
    </w:p>
    <w:p>
      <w:pPr>
        <w:pStyle w:val="5"/>
        <w:rPr>
          <w:rFonts w:ascii="Times New Roman" w:hAnsi="Times New Roman" w:eastAsia="仿宋" w:cs="Times New Roman"/>
          <w:bCs/>
          <w:color w:val="000000"/>
          <w:sz w:val="26"/>
        </w:rPr>
      </w:pPr>
    </w:p>
    <w:p>
      <w:pPr>
        <w:rPr>
          <w:rFonts w:ascii="Times New Roman" w:hAnsi="Times New Roman" w:eastAsia="仿宋" w:cs="Times New Roman"/>
          <w:bCs/>
          <w:color w:val="000000"/>
          <w:sz w:val="26"/>
        </w:rPr>
      </w:pPr>
    </w:p>
    <w:p>
      <w:pPr>
        <w:pStyle w:val="5"/>
        <w:rPr>
          <w:rFonts w:ascii="Times New Roman" w:hAnsi="Times New Roman" w:eastAsia="仿宋" w:cs="Times New Roman"/>
          <w:bCs/>
          <w:color w:val="000000"/>
          <w:sz w:val="26"/>
        </w:rPr>
      </w:pPr>
    </w:p>
    <w:p>
      <w:pPr>
        <w:rPr>
          <w:rFonts w:ascii="Times New Roman" w:hAnsi="Times New Roman" w:eastAsia="仿宋" w:cs="Times New Roman"/>
          <w:bCs/>
          <w:color w:val="000000"/>
          <w:sz w:val="26"/>
        </w:rPr>
      </w:pPr>
    </w:p>
    <w:p>
      <w:pPr>
        <w:pStyle w:val="5"/>
        <w:rPr>
          <w:rFonts w:ascii="Times New Roman" w:hAnsi="Times New Roman" w:eastAsia="仿宋" w:cs="Times New Roman"/>
          <w:bCs/>
          <w:color w:val="000000"/>
          <w:sz w:val="26"/>
        </w:rPr>
      </w:pPr>
    </w:p>
    <w:p>
      <w:pPr>
        <w:rPr>
          <w:rFonts w:ascii="Times New Roman" w:hAnsi="Times New Roman" w:eastAsia="仿宋" w:cs="Times New Roman"/>
          <w:bCs/>
          <w:color w:val="000000"/>
          <w:sz w:val="26"/>
        </w:rPr>
      </w:pPr>
    </w:p>
    <w:p>
      <w:pPr>
        <w:pStyle w:val="5"/>
        <w:rPr>
          <w:rFonts w:ascii="Times New Roman" w:hAnsi="Times New Roman" w:eastAsia="仿宋" w:cs="Times New Roman"/>
          <w:bCs/>
          <w:color w:val="000000"/>
          <w:sz w:val="26"/>
        </w:rPr>
      </w:pPr>
    </w:p>
    <w:p>
      <w:pPr>
        <w:rPr>
          <w:rFonts w:ascii="Times New Roman" w:hAnsi="Times New Roman" w:eastAsia="仿宋" w:cs="Times New Roman"/>
          <w:bCs/>
          <w:color w:val="000000"/>
          <w:sz w:val="26"/>
        </w:rPr>
      </w:pPr>
    </w:p>
    <w:p>
      <w:pPr>
        <w:pStyle w:val="5"/>
        <w:rPr>
          <w:rFonts w:ascii="Times New Roman" w:hAnsi="Times New Roman" w:eastAsia="仿宋" w:cs="Times New Roman"/>
          <w:bCs/>
          <w:color w:val="000000"/>
          <w:sz w:val="26"/>
        </w:rPr>
      </w:pPr>
    </w:p>
    <w:p>
      <w:pPr>
        <w:rPr>
          <w:rFonts w:ascii="Times New Roman" w:hAnsi="Times New Roman" w:eastAsia="仿宋" w:cs="Times New Roman"/>
          <w:bCs/>
          <w:color w:val="000000"/>
          <w:sz w:val="26"/>
        </w:rPr>
      </w:pPr>
    </w:p>
    <w:p>
      <w:pPr>
        <w:pStyle w:val="5"/>
        <w:rPr>
          <w:rFonts w:ascii="Times New Roman" w:hAnsi="Times New Roman" w:eastAsia="仿宋" w:cs="Times New Roman"/>
          <w:bCs/>
          <w:color w:val="000000"/>
          <w:sz w:val="26"/>
        </w:rPr>
      </w:pPr>
    </w:p>
    <w:p>
      <w:pPr>
        <w:rPr>
          <w:rFonts w:ascii="Times New Roman" w:hAnsi="Times New Roman" w:eastAsia="仿宋" w:cs="Times New Roman"/>
          <w:bCs/>
          <w:color w:val="000000"/>
          <w:sz w:val="26"/>
        </w:rPr>
      </w:pPr>
    </w:p>
    <w:p>
      <w:pPr>
        <w:pStyle w:val="5"/>
        <w:rPr>
          <w:rFonts w:ascii="Times New Roman" w:hAnsi="Times New Roman" w:eastAsia="仿宋" w:cs="Times New Roman"/>
          <w:bCs/>
          <w:color w:val="000000"/>
          <w:sz w:val="26"/>
        </w:rPr>
      </w:pPr>
    </w:p>
    <w:p>
      <w:pPr>
        <w:rPr>
          <w:rFonts w:ascii="Times New Roman" w:hAnsi="Times New Roman" w:eastAsia="仿宋" w:cs="Times New Roman"/>
          <w:bCs/>
          <w:color w:val="000000"/>
          <w:sz w:val="26"/>
        </w:rPr>
      </w:pPr>
    </w:p>
    <w:p>
      <w:pPr>
        <w:pStyle w:val="5"/>
        <w:jc w:val="center"/>
        <w:rPr>
          <w:rFonts w:hint="eastAsia" w:ascii="仿宋" w:hAnsi="仿宋" w:eastAsia="仿宋" w:cs="仿宋"/>
          <w:b/>
          <w:sz w:val="36"/>
          <w:szCs w:val="36"/>
        </w:rPr>
      </w:pPr>
      <w:r>
        <w:rPr>
          <w:rFonts w:hint="eastAsia" w:ascii="仿宋" w:hAnsi="仿宋" w:eastAsia="仿宋" w:cs="仿宋"/>
          <w:b/>
          <w:sz w:val="36"/>
          <w:szCs w:val="36"/>
        </w:rPr>
        <w:t xml:space="preserve">现 场 </w:t>
      </w:r>
      <w:r>
        <w:rPr>
          <w:rFonts w:hint="eastAsia" w:ascii="仿宋" w:hAnsi="仿宋" w:eastAsia="仿宋" w:cs="仿宋"/>
          <w:b/>
          <w:sz w:val="36"/>
          <w:szCs w:val="36"/>
          <w:lang w:val="en-US" w:eastAsia="zh-CN"/>
        </w:rPr>
        <w:t>勘 查</w:t>
      </w:r>
      <w:r>
        <w:rPr>
          <w:rFonts w:hint="eastAsia" w:ascii="仿宋" w:hAnsi="仿宋" w:eastAsia="仿宋" w:cs="仿宋"/>
          <w:b/>
          <w:sz w:val="36"/>
          <w:szCs w:val="36"/>
        </w:rPr>
        <w:t xml:space="preserve"> 证 明</w:t>
      </w:r>
    </w:p>
    <w:p>
      <w:pPr>
        <w:pStyle w:val="5"/>
        <w:rPr>
          <w:rFonts w:hint="eastAsia" w:ascii="仿宋" w:hAnsi="仿宋" w:eastAsia="仿宋" w:cs="仿宋"/>
          <w:sz w:val="28"/>
          <w:szCs w:val="28"/>
        </w:rPr>
      </w:pPr>
    </w:p>
    <w:p>
      <w:pPr>
        <w:pStyle w:val="5"/>
        <w:rPr>
          <w:rFonts w:hint="eastAsia" w:ascii="仿宋" w:hAnsi="仿宋" w:eastAsia="仿宋" w:cs="仿宋"/>
          <w:sz w:val="28"/>
          <w:szCs w:val="28"/>
        </w:rPr>
      </w:pPr>
    </w:p>
    <w:p>
      <w:pPr>
        <w:jc w:val="both"/>
        <w:rPr>
          <w:rFonts w:hint="eastAsia"/>
        </w:rPr>
      </w:pPr>
      <w:r>
        <w:rPr>
          <w:rFonts w:hint="eastAsia" w:ascii="仿宋" w:hAnsi="仿宋" w:eastAsia="仿宋" w:cs="仿宋"/>
          <w:sz w:val="28"/>
          <w:szCs w:val="28"/>
        </w:rPr>
        <w:t>项目名称：</w:t>
      </w:r>
      <w:r>
        <w:rPr>
          <w:rFonts w:hint="eastAsia" w:ascii="仿宋" w:hAnsi="仿宋" w:eastAsia="仿宋" w:cs="仿宋"/>
          <w:i w:val="0"/>
          <w:iCs w:val="0"/>
          <w:caps w:val="0"/>
          <w:color w:val="333333"/>
          <w:spacing w:val="0"/>
          <w:sz w:val="28"/>
          <w:szCs w:val="28"/>
          <w:shd w:val="clear" w:fill="FFFFFF"/>
          <w:lang w:val="en-US" w:eastAsia="zh-CN"/>
        </w:rPr>
        <w:t>浙江水利水电学院钱塘校区员工宿舍卫生间改造项目</w:t>
      </w:r>
    </w:p>
    <w:p>
      <w:pPr>
        <w:pStyle w:val="5"/>
        <w:rPr>
          <w:rFonts w:hint="default" w:ascii="仿宋" w:hAnsi="仿宋" w:eastAsia="仿宋_GB2312" w:cs="仿宋"/>
          <w:sz w:val="28"/>
          <w:szCs w:val="28"/>
          <w:lang w:val="en-US" w:eastAsia="zh-CN"/>
        </w:rPr>
      </w:pPr>
      <w:r>
        <w:rPr>
          <w:rFonts w:hint="eastAsia" w:ascii="仿宋" w:hAnsi="仿宋" w:eastAsia="仿宋" w:cs="仿宋"/>
          <w:sz w:val="28"/>
          <w:szCs w:val="28"/>
        </w:rPr>
        <w:t>项目编号：SYHQX2024</w:t>
      </w:r>
      <w:r>
        <w:rPr>
          <w:rFonts w:hint="eastAsia" w:ascii="仿宋" w:hAnsi="仿宋" w:eastAsia="仿宋" w:cs="仿宋"/>
          <w:sz w:val="28"/>
          <w:szCs w:val="28"/>
          <w:lang w:val="en-US" w:eastAsia="zh-CN"/>
        </w:rPr>
        <w:t>1001</w:t>
      </w:r>
    </w:p>
    <w:p>
      <w:pPr>
        <w:pStyle w:val="5"/>
        <w:rPr>
          <w:rFonts w:hint="eastAsia" w:ascii="仿宋" w:hAnsi="仿宋" w:eastAsia="仿宋" w:cs="仿宋"/>
          <w:sz w:val="28"/>
          <w:szCs w:val="28"/>
        </w:rPr>
      </w:pPr>
    </w:p>
    <w:p>
      <w:pPr>
        <w:pStyle w:val="5"/>
        <w:ind w:firstLine="565" w:firstLineChars="202"/>
        <w:rPr>
          <w:rFonts w:hint="eastAsia" w:ascii="仿宋" w:hAnsi="仿宋" w:eastAsia="仿宋" w:cs="仿宋"/>
          <w:sz w:val="28"/>
          <w:szCs w:val="28"/>
        </w:rPr>
      </w:pPr>
      <w:r>
        <w:rPr>
          <w:rFonts w:hint="eastAsia" w:ascii="仿宋" w:hAnsi="仿宋" w:eastAsia="仿宋" w:cs="仿宋"/>
          <w:sz w:val="28"/>
          <w:szCs w:val="28"/>
        </w:rPr>
        <w:t>应</w:t>
      </w:r>
      <w:r>
        <w:rPr>
          <w:rFonts w:hint="eastAsia" w:ascii="仿宋" w:hAnsi="仿宋" w:eastAsia="仿宋" w:cs="仿宋"/>
          <w:sz w:val="28"/>
          <w:szCs w:val="28"/>
          <w:lang w:val="en-US" w:eastAsia="zh-CN"/>
        </w:rPr>
        <w:t>采购人</w:t>
      </w:r>
      <w:r>
        <w:rPr>
          <w:rFonts w:hint="eastAsia" w:ascii="仿宋" w:hAnsi="仿宋" w:eastAsia="仿宋" w:cs="仿宋"/>
          <w:sz w:val="28"/>
          <w:szCs w:val="28"/>
        </w:rPr>
        <w:t>要求，我方（公司名称：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）于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日完成现场勘</w:t>
      </w:r>
      <w:r>
        <w:rPr>
          <w:rFonts w:hint="eastAsia" w:ascii="仿宋" w:hAnsi="仿宋" w:eastAsia="仿宋" w:cs="仿宋"/>
          <w:sz w:val="28"/>
          <w:szCs w:val="28"/>
          <w:lang w:val="en-US" w:eastAsia="zh-CN"/>
        </w:rPr>
        <w:t>查</w:t>
      </w:r>
      <w:r>
        <w:rPr>
          <w:rFonts w:hint="eastAsia" w:ascii="仿宋" w:hAnsi="仿宋" w:eastAsia="仿宋" w:cs="仿宋"/>
          <w:sz w:val="28"/>
          <w:szCs w:val="28"/>
        </w:rPr>
        <w:t>，否则将视为无效投标，特此证明，此证明文件作为投标文件的有效组成部分。</w:t>
      </w:r>
    </w:p>
    <w:p>
      <w:pPr>
        <w:pStyle w:val="5"/>
        <w:rPr>
          <w:rFonts w:hint="eastAsia" w:ascii="仿宋" w:hAnsi="仿宋" w:eastAsia="仿宋" w:cs="仿宋"/>
          <w:sz w:val="28"/>
          <w:szCs w:val="28"/>
        </w:rPr>
      </w:pPr>
    </w:p>
    <w:p>
      <w:pPr>
        <w:pStyle w:val="5"/>
        <w:rPr>
          <w:rFonts w:hint="eastAsia" w:ascii="仿宋" w:hAnsi="仿宋" w:eastAsia="仿宋" w:cs="仿宋"/>
          <w:sz w:val="28"/>
          <w:szCs w:val="28"/>
        </w:rPr>
      </w:pPr>
    </w:p>
    <w:p>
      <w:pPr>
        <w:pStyle w:val="5"/>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签字</w:t>
      </w:r>
      <w:r>
        <w:rPr>
          <w:rFonts w:hint="eastAsia" w:ascii="仿宋" w:hAnsi="仿宋" w:eastAsia="仿宋" w:cs="仿宋"/>
          <w:sz w:val="28"/>
          <w:szCs w:val="28"/>
        </w:rPr>
        <w:t>）</w:t>
      </w:r>
    </w:p>
    <w:p>
      <w:pPr>
        <w:pStyle w:val="5"/>
        <w:rPr>
          <w:rFonts w:hint="eastAsia" w:ascii="仿宋" w:hAnsi="仿宋" w:eastAsia="仿宋" w:cs="仿宋"/>
          <w:sz w:val="28"/>
          <w:szCs w:val="28"/>
        </w:rPr>
      </w:pPr>
    </w:p>
    <w:p>
      <w:pPr>
        <w:pStyle w:val="5"/>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lang w:val="en-US" w:eastAsia="zh-CN"/>
        </w:rPr>
        <w:t>签字或</w:t>
      </w:r>
      <w:r>
        <w:rPr>
          <w:rFonts w:hint="eastAsia" w:ascii="仿宋" w:hAnsi="仿宋" w:eastAsia="仿宋" w:cs="仿宋"/>
          <w:sz w:val="28"/>
          <w:szCs w:val="28"/>
        </w:rPr>
        <w:t>盖章）</w:t>
      </w:r>
    </w:p>
    <w:p>
      <w:pPr>
        <w:pStyle w:val="5"/>
        <w:rPr>
          <w:rFonts w:hint="eastAsia" w:ascii="仿宋" w:hAnsi="仿宋" w:eastAsia="仿宋" w:cs="仿宋"/>
          <w:sz w:val="28"/>
          <w:szCs w:val="28"/>
        </w:rPr>
      </w:pPr>
    </w:p>
    <w:p>
      <w:pPr>
        <w:pStyle w:val="5"/>
        <w:rPr>
          <w:rFonts w:hint="eastAsia" w:ascii="仿宋" w:hAnsi="仿宋" w:eastAsia="仿宋" w:cs="仿宋"/>
          <w:color w:val="auto"/>
          <w:sz w:val="28"/>
          <w:szCs w:val="28"/>
          <w:shd w:val="clear" w:color="auto" w:fill="auto"/>
        </w:rPr>
      </w:pPr>
      <w:r>
        <w:rPr>
          <w:rFonts w:hint="eastAsia" w:ascii="仿宋" w:hAnsi="仿宋" w:eastAsia="仿宋" w:cs="仿宋"/>
          <w:sz w:val="28"/>
          <w:szCs w:val="28"/>
        </w:rPr>
        <w:t>勘</w:t>
      </w:r>
      <w:r>
        <w:rPr>
          <w:rFonts w:hint="eastAsia" w:ascii="仿宋" w:hAnsi="仿宋" w:eastAsia="仿宋" w:cs="仿宋"/>
          <w:sz w:val="28"/>
          <w:szCs w:val="28"/>
          <w:lang w:val="en-US" w:eastAsia="zh-CN"/>
        </w:rPr>
        <w:t>查</w:t>
      </w:r>
      <w:r>
        <w:rPr>
          <w:rFonts w:hint="eastAsia" w:ascii="仿宋" w:hAnsi="仿宋" w:eastAsia="仿宋" w:cs="仿宋"/>
          <w:sz w:val="28"/>
          <w:szCs w:val="28"/>
        </w:rPr>
        <w:t>时间：      年       月      日</w:t>
      </w:r>
    </w:p>
    <w:p>
      <w:pPr>
        <w:pStyle w:val="5"/>
        <w:rPr>
          <w:rFonts w:hint="eastAsia"/>
          <w:lang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DCA23"/>
    <w:multiLevelType w:val="singleLevel"/>
    <w:tmpl w:val="874DCA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601429C"/>
    <w:rsid w:val="008A4D49"/>
    <w:rsid w:val="05D95789"/>
    <w:rsid w:val="064451E7"/>
    <w:rsid w:val="0909650D"/>
    <w:rsid w:val="0CBB2DDD"/>
    <w:rsid w:val="0E8A6F0A"/>
    <w:rsid w:val="0E990F8B"/>
    <w:rsid w:val="0EDA03CF"/>
    <w:rsid w:val="0F543075"/>
    <w:rsid w:val="10093E5F"/>
    <w:rsid w:val="16B37517"/>
    <w:rsid w:val="17FF0C7D"/>
    <w:rsid w:val="1B040CB7"/>
    <w:rsid w:val="1B5D630E"/>
    <w:rsid w:val="1C9927D3"/>
    <w:rsid w:val="1DD400FF"/>
    <w:rsid w:val="1F6B6A53"/>
    <w:rsid w:val="227B299A"/>
    <w:rsid w:val="289A1862"/>
    <w:rsid w:val="29080D00"/>
    <w:rsid w:val="2CC03D60"/>
    <w:rsid w:val="2D6F7213"/>
    <w:rsid w:val="2DE75388"/>
    <w:rsid w:val="2F6D2868"/>
    <w:rsid w:val="303D1BD7"/>
    <w:rsid w:val="313746A9"/>
    <w:rsid w:val="339203EC"/>
    <w:rsid w:val="3515075C"/>
    <w:rsid w:val="3601429C"/>
    <w:rsid w:val="36AB5CA6"/>
    <w:rsid w:val="3A6B5D97"/>
    <w:rsid w:val="3CEB3ACE"/>
    <w:rsid w:val="3DD37999"/>
    <w:rsid w:val="3E497B9E"/>
    <w:rsid w:val="40E632A4"/>
    <w:rsid w:val="4E5403C0"/>
    <w:rsid w:val="51021468"/>
    <w:rsid w:val="542A1C14"/>
    <w:rsid w:val="54722618"/>
    <w:rsid w:val="578320CE"/>
    <w:rsid w:val="59852F07"/>
    <w:rsid w:val="5B01367D"/>
    <w:rsid w:val="5B9F32A1"/>
    <w:rsid w:val="5BB97A9F"/>
    <w:rsid w:val="601A4071"/>
    <w:rsid w:val="65474383"/>
    <w:rsid w:val="6A0B1224"/>
    <w:rsid w:val="6AF24D91"/>
    <w:rsid w:val="7185134D"/>
    <w:rsid w:val="718C0F68"/>
    <w:rsid w:val="724805C6"/>
    <w:rsid w:val="73401704"/>
    <w:rsid w:val="77D6332B"/>
    <w:rsid w:val="796279E4"/>
    <w:rsid w:val="7DA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oc 7"/>
    <w:next w:val="1"/>
    <w:unhideWhenUsed/>
    <w:qFormat/>
    <w:uiPriority w:val="0"/>
    <w:pPr>
      <w:wordWrap w:val="0"/>
      <w:ind w:left="2550"/>
      <w:jc w:val="both"/>
    </w:pPr>
    <w:rPr>
      <w:rFonts w:ascii="Times New Roman" w:hAnsi="Times New Roman" w:eastAsia="宋体" w:cs="Times New Roman"/>
      <w:sz w:val="21"/>
      <w:lang w:val="en-US" w:eastAsia="zh-CN" w:bidi="ar-SA"/>
    </w:rPr>
  </w:style>
  <w:style w:type="paragraph" w:styleId="4">
    <w:name w:val="Normal Indent"/>
    <w:basedOn w:val="1"/>
    <w:next w:val="1"/>
    <w:qFormat/>
    <w:uiPriority w:val="0"/>
    <w:pPr>
      <w:ind w:firstLine="420" w:firstLineChars="200"/>
    </w:pPr>
  </w:style>
  <w:style w:type="paragraph" w:styleId="5">
    <w:name w:val="Body Text"/>
    <w:basedOn w:val="1"/>
    <w:qFormat/>
    <w:uiPriority w:val="99"/>
    <w:pPr>
      <w:adjustRightInd w:val="0"/>
      <w:spacing w:line="315" w:lineRule="atLeast"/>
      <w:jc w:val="left"/>
    </w:pPr>
    <w:rPr>
      <w:rFonts w:ascii="仿宋_GB2312" w:eastAsia="仿宋_GB2312"/>
      <w:kern w:val="0"/>
      <w:sz w:val="28"/>
      <w:szCs w:val="20"/>
    </w:rPr>
  </w:style>
  <w:style w:type="paragraph" w:styleId="6">
    <w:name w:val="Body Text Indent"/>
    <w:basedOn w:val="1"/>
    <w:next w:val="7"/>
    <w:qFormat/>
    <w:uiPriority w:val="0"/>
    <w:pPr>
      <w:spacing w:line="380" w:lineRule="exact"/>
      <w:ind w:firstLine="480"/>
    </w:pPr>
    <w:rPr>
      <w:rFonts w:eastAsia="方正书宋简体"/>
      <w:sz w:val="24"/>
    </w:rPr>
  </w:style>
  <w:style w:type="paragraph" w:styleId="7">
    <w:name w:val="Body Text First Indent 2"/>
    <w:basedOn w:val="6"/>
    <w:qFormat/>
    <w:uiPriority w:val="99"/>
    <w:pPr>
      <w:widowControl w:val="0"/>
      <w:ind w:firstLine="420" w:firstLineChars="200"/>
    </w:pPr>
  </w:style>
  <w:style w:type="paragraph" w:styleId="8">
    <w:name w:val="Plain Text"/>
    <w:basedOn w:val="1"/>
    <w:qFormat/>
    <w:uiPriority w:val="0"/>
    <w:pPr>
      <w:spacing w:line="240" w:lineRule="auto"/>
    </w:pPr>
    <w:rPr>
      <w:rFonts w:ascii="宋体" w:hAnsi="Courier New"/>
      <w:sz w:val="21"/>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
    <w:name w:val="样式 首行缩进:  2 字符 Char"/>
    <w:basedOn w:val="1"/>
    <w:qFormat/>
    <w:uiPriority w:val="2"/>
    <w:pPr>
      <w:ind w:firstLine="48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4429</Words>
  <Characters>4861</Characters>
  <Lines>0</Lines>
  <Paragraphs>0</Paragraphs>
  <TotalTime>34</TotalTime>
  <ScaleCrop>false</ScaleCrop>
  <LinksUpToDate>false</LinksUpToDate>
  <CharactersWithSpaces>5053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2024-10-09T05:59:00Z</dcterms:created>
  <dc:creator>凯旋</dc:creator>
  <cp:lastModifiedBy>A盖世小可爱</cp:lastModifiedBy>
  <cp:lastPrinted>2024-10-09T06:49:00Z</cp:lastPrinted>
  <dcterms:modified xsi:type="dcterms:W3CDTF">2024-10-18T07:20:21Z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CB5676A4AD8249F787C0B7BD65DF9A5B_13</vt:lpwstr>
  </property>
</Properties>
</file>