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pacing w:val="-6"/>
          <w:sz w:val="44"/>
          <w:szCs w:val="4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6"/>
          <w:sz w:val="44"/>
          <w:szCs w:val="44"/>
          <w:highlight w:val="none"/>
        </w:rPr>
        <w:t>蒸汽发生器维保</w:t>
      </w:r>
      <w:r>
        <w:rPr>
          <w:rFonts w:hint="eastAsia" w:ascii="微软雅黑" w:hAnsi="微软雅黑" w:eastAsia="微软雅黑" w:cs="微软雅黑"/>
          <w:b/>
          <w:bCs/>
          <w:spacing w:val="-6"/>
          <w:sz w:val="44"/>
          <w:szCs w:val="44"/>
          <w:highlight w:val="none"/>
          <w:lang w:eastAsia="zh-CN"/>
        </w:rPr>
        <w:t>指标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微软雅黑" w:hAnsi="微软雅黑" w:eastAsia="微软雅黑" w:cs="微软雅黑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一、报价单</w:t>
      </w:r>
    </w:p>
    <w:p>
      <w:pP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</w:rPr>
        <w:t xml:space="preserve">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  <w:lang w:val="en-US" w:eastAsia="zh-CN"/>
        </w:rPr>
        <w:t xml:space="preserve">                  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</w:rPr>
        <w:t>（单位：元/年）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641"/>
        <w:gridCol w:w="1325"/>
        <w:gridCol w:w="1366"/>
        <w:gridCol w:w="1450"/>
        <w:gridCol w:w="1460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模块数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元/模块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年维保费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蒸汽机组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ZQ12T40*3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ZQ12T40*2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热水机组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RS12T40*3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RS12T40*2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412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cs="微软雅黑" w:eastAsia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</w:rPr>
              <w:t>合计金额：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大写：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  <w:r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此预算含税、人工、运输等所有费用，日常维修所产生的交换器、燃烧器、分段阀、主控控制器、主控面板、水位探头</w:t>
            </w:r>
            <w:r>
              <w:rPr>
                <w:rStyle w:val="9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水位传感器</w:t>
            </w:r>
            <w:r>
              <w:rPr>
                <w:rStyle w:val="9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、温控探头、稳压阀、数码风机、点火控制器、变压器、风压开关、软水树脂、继电器、高温传感器、分体式水泵、增压泵、</w:t>
            </w:r>
            <w:r>
              <w:rPr>
                <w:rStyle w:val="9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50L</w:t>
            </w:r>
            <w:r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定压罐、</w:t>
            </w:r>
            <w:r>
              <w:rPr>
                <w:rStyle w:val="9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100L</w:t>
            </w:r>
            <w:r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定压罐、水电磁阀、高温电磁阀、水流开关、压力开关、燃气减压阀、安全阀、控制按钮、不锈钢波纹管（</w:t>
            </w:r>
            <w:r>
              <w:rPr>
                <w:rStyle w:val="9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6*130</w:t>
            </w:r>
            <w:r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）、不锈钢波纹管（</w:t>
            </w:r>
            <w:r>
              <w:rPr>
                <w:rStyle w:val="9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6*300</w:t>
            </w:r>
            <w:r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）、铜截止阀、压力控制器、上门服务等费用全部由服务方负责。</w:t>
            </w:r>
          </w:p>
        </w:tc>
      </w:tr>
    </w:tbl>
    <w:p>
      <w:pPr>
        <w:pStyle w:val="4"/>
        <w:widowControl/>
        <w:wordWrap w:val="0"/>
        <w:spacing w:beforeAutospacing="0" w:afterAutospacing="0" w:line="360" w:lineRule="auto"/>
        <w:rPr>
          <w:rFonts w:hint="eastAsia" w:ascii="微软雅黑" w:hAnsi="微软雅黑" w:eastAsia="微软雅黑" w:cs="微软雅黑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4"/>
        <w:widowControl/>
        <w:wordWrap w:val="0"/>
        <w:spacing w:beforeAutospacing="0" w:afterAutospacing="0" w:line="360" w:lineRule="auto"/>
        <w:rPr>
          <w:rFonts w:hint="eastAsia" w:ascii="微软雅黑" w:hAnsi="微软雅黑" w:eastAsia="微软雅黑" w:cs="微软雅黑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4"/>
          <w:szCs w:val="24"/>
          <w:lang w:val="en-US" w:eastAsia="zh-CN" w:bidi="ar-SA"/>
        </w:rPr>
        <w:t>服务要求：</w:t>
      </w:r>
    </w:p>
    <w:p>
      <w:pPr>
        <w:pStyle w:val="4"/>
        <w:widowControl/>
        <w:wordWrap w:val="0"/>
        <w:spacing w:beforeAutospacing="0" w:afterAutospacing="0" w:line="360" w:lineRule="auto"/>
        <w:rPr>
          <w:rFonts w:hint="eastAsia" w:ascii="微软雅黑" w:hAnsi="微软雅黑" w:eastAsia="微软雅黑" w:cs="微软雅黑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4"/>
          <w:szCs w:val="24"/>
          <w:lang w:val="en-US" w:eastAsia="zh-CN" w:bidi="ar-SA"/>
        </w:rPr>
        <w:t xml:space="preserve"> 1、每个学期进行定期检查服务，通过定期检查及时发现和处理设备存在的故障隐患，做好预防性检查确保设备的正常运行； </w:t>
      </w:r>
    </w:p>
    <w:p>
      <w:pPr>
        <w:pStyle w:val="4"/>
        <w:widowControl/>
        <w:wordWrap w:val="0"/>
        <w:spacing w:beforeAutospacing="0" w:afterAutospacing="0" w:line="360" w:lineRule="auto"/>
        <w:rPr>
          <w:rFonts w:hint="eastAsia" w:ascii="微软雅黑" w:hAnsi="微软雅黑" w:eastAsia="微软雅黑" w:cs="微软雅黑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4"/>
          <w:szCs w:val="24"/>
          <w:lang w:val="en-US" w:eastAsia="zh-CN" w:bidi="ar-SA"/>
        </w:rPr>
        <w:t>2、定期维修保养服务，每个学期进行两次设备全面的清洗和维护保养；确保所有燃气蒸汽机组的每个模块每个学期全面清洗，系统保养2次；共计18个蒸汽模块，服务期内每模块4次清洗保养及更换配件费用）。</w:t>
      </w:r>
    </w:p>
    <w:p>
      <w:pPr>
        <w:pStyle w:val="4"/>
        <w:widowControl/>
        <w:wordWrap w:val="0"/>
        <w:spacing w:beforeAutospacing="0" w:afterAutospacing="0" w:line="360" w:lineRule="auto"/>
        <w:rPr>
          <w:rFonts w:hint="eastAsia" w:ascii="微软雅黑" w:hAnsi="微软雅黑" w:eastAsia="微软雅黑" w:cs="微软雅黑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4"/>
          <w:szCs w:val="24"/>
          <w:lang w:val="en-US" w:eastAsia="zh-CN" w:bidi="ar-SA"/>
        </w:rPr>
        <w:t>3、服务期内所产生的所有零配件、上门服务费、工时费等由服务方负责。</w:t>
      </w:r>
    </w:p>
    <w:p>
      <w:pPr>
        <w:pStyle w:val="4"/>
        <w:widowControl/>
        <w:wordWrap w:val="0"/>
        <w:spacing w:beforeAutospacing="0" w:afterAutospacing="0" w:line="360" w:lineRule="auto"/>
        <w:rPr>
          <w:rFonts w:hint="eastAsia"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4"/>
          <w:szCs w:val="24"/>
          <w:lang w:val="en-US" w:eastAsia="zh-CN" w:bidi="ar-SA"/>
        </w:rPr>
        <w:t>4、服务时效：若有设备故障问题，在校方报修后2小时内服务方需响应，24小时内排除故障；若有紧急报修，2小时内服务方技术人员需赶到现场。</w:t>
      </w: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现 场 勘 察 证 明</w:t>
      </w: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项目名称：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浙江水利水电学院蒸汽发生器维保项目</w:t>
      </w: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项目编号：SYHQX20210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404</w:t>
      </w: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ind w:firstLine="565" w:firstLineChars="20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应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采购人</w:t>
      </w:r>
      <w:r>
        <w:rPr>
          <w:rFonts w:hint="eastAsia" w:ascii="微软雅黑" w:hAnsi="微软雅黑" w:eastAsia="微软雅黑" w:cs="微软雅黑"/>
          <w:sz w:val="28"/>
          <w:szCs w:val="28"/>
        </w:rPr>
        <w:t>要求，我方（公司名称：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</w:rPr>
        <w:t>）于   年  月  日完成现场勘察，并根据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采购人</w:t>
      </w:r>
      <w:r>
        <w:rPr>
          <w:rFonts w:hint="eastAsia" w:ascii="微软雅黑" w:hAnsi="微软雅黑" w:eastAsia="微软雅黑" w:cs="微软雅黑"/>
          <w:sz w:val="28"/>
          <w:szCs w:val="28"/>
        </w:rPr>
        <w:t>要求自行设计技术方案，否则将视为无效投标，特此证明，此证明文件作为投标文件的有效组成部分。</w:t>
      </w: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采购人：（盖章）</w:t>
      </w: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投标人名称：（盖章）</w:t>
      </w:r>
      <w:bookmarkStart w:id="0" w:name="_GoBack"/>
      <w:bookmarkEnd w:id="0"/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勘察时间：      年       月      日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7"/>
        <w:rPr>
          <w:rFonts w:hint="eastAsia"/>
          <w:lang w:eastAsia="zh-CN"/>
        </w:rPr>
      </w:pPr>
    </w:p>
    <w:p>
      <w:pPr>
        <w:pStyle w:val="7"/>
        <w:rPr>
          <w:rFonts w:hint="eastAsia"/>
          <w:lang w:eastAsia="zh-CN"/>
        </w:rPr>
      </w:pPr>
    </w:p>
    <w:p>
      <w:pPr>
        <w:pStyle w:val="7"/>
        <w:rPr>
          <w:rFonts w:hint="eastAsia"/>
          <w:lang w:eastAsia="zh-CN"/>
        </w:rPr>
      </w:pPr>
    </w:p>
    <w:p>
      <w:pPr>
        <w:pStyle w:val="7"/>
        <w:rPr>
          <w:rFonts w:hint="eastAsia"/>
          <w:lang w:eastAsia="zh-CN"/>
        </w:rPr>
      </w:pPr>
    </w:p>
    <w:p>
      <w:pPr>
        <w:pStyle w:val="3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具有履行合同所必需的设备和专业技术能力的承诺函</w:t>
      </w: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（采购人）：</w:t>
      </w:r>
    </w:p>
    <w:p>
      <w:pPr>
        <w:pStyle w:val="3"/>
        <w:ind w:firstLine="565" w:firstLineChars="20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我方 （投标人）承诺具有履行合同所必需的设备和专业技术能力。如有虚假，采购人可取消我方任何资格（投标/中标/签订合同），我方对此无任何异议。</w:t>
      </w: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投标人全称（盖单位公章）：</w:t>
      </w: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日期：   年  月  日</w:t>
      </w:r>
    </w:p>
    <w:p>
      <w:pPr>
        <w:pStyle w:val="7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B1227"/>
    <w:rsid w:val="02BB1227"/>
    <w:rsid w:val="302C0216"/>
    <w:rsid w:val="384A26BD"/>
    <w:rsid w:val="58497A20"/>
    <w:rsid w:val="7C89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[Normal]"/>
    <w:unhideWhenUsed/>
    <w:qFormat/>
    <w:uiPriority w:val="0"/>
    <w:pPr>
      <w:spacing w:beforeLines="0" w:afterLines="0"/>
    </w:pPr>
    <w:rPr>
      <w:rFonts w:hint="eastAsia" w:ascii="宋体" w:hAnsi="宋体" w:eastAsia="宋体" w:cs="Times New Roman"/>
      <w:sz w:val="24"/>
      <w:lang w:val="zh-CN" w:eastAsia="zh-CN"/>
    </w:rPr>
  </w:style>
  <w:style w:type="character" w:customStyle="1" w:styleId="8">
    <w:name w:val="font31"/>
    <w:basedOn w:val="6"/>
    <w:qFormat/>
    <w:uiPriority w:val="0"/>
    <w:rPr>
      <w:rFonts w:hint="default" w:ascii="等线" w:hAnsi="等线" w:eastAsia="等线" w:cs="等线"/>
      <w:color w:val="000000"/>
      <w:sz w:val="21"/>
      <w:szCs w:val="21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2021-04-12T07:43:00Z</dcterms:created>
  <dc:creator>胡小闹</dc:creator>
  <cp:lastModifiedBy>sun4finger</cp:lastModifiedBy>
  <cp:lastPrinted>2021-04-21T06:07:00Z</cp:lastPrinted>
  <dcterms:modified xsi:type="dcterms:W3CDTF">2021-04-22T07:32:43Z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D8E331714028424C919F366492EFAFE0</vt:lpwstr>
  </property>
</Properties>
</file>